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084C7" w14:textId="11B57515" w:rsidR="00C6680E" w:rsidRPr="00640170" w:rsidRDefault="007B684D">
      <w:pPr>
        <w:rPr>
          <w:b/>
        </w:rPr>
      </w:pPr>
      <w:r w:rsidRPr="00640170">
        <w:rPr>
          <w:b/>
        </w:rPr>
        <w:t xml:space="preserve">Notes of </w:t>
      </w:r>
      <w:r w:rsidR="00640170" w:rsidRPr="00640170">
        <w:rPr>
          <w:b/>
        </w:rPr>
        <w:t>PTIC meeting</w:t>
      </w:r>
      <w:r w:rsidR="00640170">
        <w:rPr>
          <w:b/>
        </w:rPr>
        <w:t xml:space="preserve"> 3</w:t>
      </w:r>
      <w:r w:rsidR="00640170" w:rsidRPr="00640170">
        <w:rPr>
          <w:b/>
          <w:vertAlign w:val="superscript"/>
        </w:rPr>
        <w:t>rd</w:t>
      </w:r>
      <w:r w:rsidR="00640170">
        <w:rPr>
          <w:b/>
        </w:rPr>
        <w:t xml:space="preserve"> October</w:t>
      </w:r>
    </w:p>
    <w:p w14:paraId="7EC2AD04" w14:textId="3D324C11" w:rsidR="007B684D" w:rsidRDefault="007B684D">
      <w:r>
        <w:t xml:space="preserve">WYCA, </w:t>
      </w:r>
      <w:proofErr w:type="gramStart"/>
      <w:r>
        <w:t>Leeds</w:t>
      </w:r>
      <w:r w:rsidR="00D13B61">
        <w:t>,  Lunch</w:t>
      </w:r>
      <w:proofErr w:type="gramEnd"/>
      <w:r w:rsidR="00D13B61">
        <w:t xml:space="preserve"> provided by Ito World</w:t>
      </w:r>
    </w:p>
    <w:p w14:paraId="20B6352D" w14:textId="34499F92" w:rsidR="00640170" w:rsidRDefault="00640170"/>
    <w:p w14:paraId="44D51B83" w14:textId="51401240" w:rsidR="00640170" w:rsidRDefault="00640170" w:rsidP="00640170">
      <w:r w:rsidRPr="00DF71CA">
        <w:rPr>
          <w:b/>
        </w:rPr>
        <w:t>Attendees:</w:t>
      </w:r>
      <w:r>
        <w:t xml:space="preserve"> John Austin (Independent)</w:t>
      </w:r>
      <w:r w:rsidR="00BC755A">
        <w:t xml:space="preserve"> chairing</w:t>
      </w:r>
      <w:r>
        <w:t>,</w:t>
      </w:r>
      <w:r w:rsidR="00BC755A">
        <w:t xml:space="preserve"> Chas Allen (Stagecoach,</w:t>
      </w:r>
      <w:r>
        <w:t xml:space="preserve"> Ian </w:t>
      </w:r>
      <w:r w:rsidR="00BC755A">
        <w:t>Barrett (Lancashire CC), David</w:t>
      </w:r>
      <w:r>
        <w:t xml:space="preserve"> Batchelor (Independent), John </w:t>
      </w:r>
      <w:proofErr w:type="spellStart"/>
      <w:r>
        <w:t>Carr</w:t>
      </w:r>
      <w:proofErr w:type="spellEnd"/>
      <w:r>
        <w:t xml:space="preserve"> (Independent / ATCO), Ian </w:t>
      </w:r>
      <w:proofErr w:type="spellStart"/>
      <w:r>
        <w:t>Gray</w:t>
      </w:r>
      <w:proofErr w:type="spellEnd"/>
      <w:r>
        <w:t xml:space="preserve"> (Mentz), Russell Guard (Nimbus), Nick Knowles (Independent), Richard Mason (</w:t>
      </w:r>
      <w:proofErr w:type="spellStart"/>
      <w:r>
        <w:t>TfN</w:t>
      </w:r>
      <w:proofErr w:type="spellEnd"/>
      <w:r>
        <w:t>), Steven Penn (</w:t>
      </w:r>
      <w:proofErr w:type="spellStart"/>
      <w:r>
        <w:t>Traveline</w:t>
      </w:r>
      <w:proofErr w:type="spellEnd"/>
      <w:r>
        <w:t xml:space="preserve"> Information</w:t>
      </w:r>
      <w:r w:rsidR="00BC755A">
        <w:t xml:space="preserve"> Limited), Jonathan </w:t>
      </w:r>
      <w:proofErr w:type="spellStart"/>
      <w:r w:rsidR="00BC755A">
        <w:t>Raper</w:t>
      </w:r>
      <w:proofErr w:type="spellEnd"/>
      <w:r w:rsidR="00BC755A">
        <w:t xml:space="preserve"> (Transport API</w:t>
      </w:r>
      <w:r>
        <w:t xml:space="preserve">), Stuart Reynolds (Independent / PTIC co-Secretary), Tim Rivett (Independent), Peter Stoner (Ito / PTIC co-Secretary), </w:t>
      </w:r>
      <w:r w:rsidR="00BC755A">
        <w:t xml:space="preserve">David Lewis (Ito), </w:t>
      </w:r>
      <w:r>
        <w:t xml:space="preserve">Mark Taylor (Staffordshire CC), Peter Warman (FWT), Richard Warwick (Arriva), Rob West (Omni), Adrian </w:t>
      </w:r>
      <w:proofErr w:type="spellStart"/>
      <w:r>
        <w:t>Withall</w:t>
      </w:r>
      <w:proofErr w:type="spellEnd"/>
      <w:r>
        <w:t xml:space="preserve"> (</w:t>
      </w:r>
      <w:proofErr w:type="spellStart"/>
      <w:r>
        <w:t>TfN</w:t>
      </w:r>
      <w:proofErr w:type="spellEnd"/>
      <w:r>
        <w:t>)</w:t>
      </w:r>
      <w:r w:rsidR="00BC755A">
        <w:t>, Luke Baker (EP Morris), Mark Jones (EP Morris), David Whitehead (OTC), Andrew Steele (</w:t>
      </w:r>
      <w:proofErr w:type="spellStart"/>
      <w:r w:rsidR="00BC755A">
        <w:t>SilverRail</w:t>
      </w:r>
      <w:proofErr w:type="spellEnd"/>
      <w:r w:rsidR="00BC755A">
        <w:t xml:space="preserve">), Lisa </w:t>
      </w:r>
      <w:proofErr w:type="spellStart"/>
      <w:r w:rsidR="00BC755A">
        <w:t>Geraldie</w:t>
      </w:r>
      <w:proofErr w:type="spellEnd"/>
      <w:r w:rsidR="00BC755A">
        <w:t xml:space="preserve"> (WYCA), </w:t>
      </w:r>
    </w:p>
    <w:p w14:paraId="16AA18E7" w14:textId="70EEB5FC" w:rsidR="007B684D" w:rsidRDefault="007B684D" w:rsidP="007B684D"/>
    <w:p w14:paraId="168A2605" w14:textId="32C89B94" w:rsidR="007B684D" w:rsidRDefault="007B684D" w:rsidP="007B684D">
      <w:r w:rsidRPr="00640170">
        <w:rPr>
          <w:b/>
        </w:rPr>
        <w:t>Apologies</w:t>
      </w:r>
      <w:r w:rsidR="00640170">
        <w:rPr>
          <w:b/>
        </w:rPr>
        <w:t>:</w:t>
      </w:r>
      <w:r>
        <w:t xml:space="preserve"> </w:t>
      </w:r>
      <w:r w:rsidR="00640170">
        <w:t xml:space="preserve">Jonathan </w:t>
      </w:r>
      <w:proofErr w:type="spellStart"/>
      <w:r w:rsidR="00640170">
        <w:t>Shewell</w:t>
      </w:r>
      <w:proofErr w:type="spellEnd"/>
      <w:r w:rsidR="00640170">
        <w:t>-Cooper (ATOS),</w:t>
      </w:r>
      <w:r>
        <w:t xml:space="preserve"> </w:t>
      </w:r>
      <w:r w:rsidR="00640170">
        <w:t>Mark Cartwright (Centaur Consulting / PTIC Chair)</w:t>
      </w:r>
      <w:r>
        <w:t>, Julie Williams</w:t>
      </w:r>
      <w:r w:rsidR="00640170">
        <w:t xml:space="preserve"> (Traveline Information Limited)</w:t>
      </w:r>
      <w:r>
        <w:t xml:space="preserve">, Roger </w:t>
      </w:r>
      <w:proofErr w:type="spellStart"/>
      <w:r>
        <w:t>Slevin</w:t>
      </w:r>
      <w:proofErr w:type="spellEnd"/>
      <w:r w:rsidR="00640170">
        <w:t xml:space="preserve"> (Independent)</w:t>
      </w:r>
      <w:r>
        <w:t>, Sherri Davies</w:t>
      </w:r>
      <w:r w:rsidR="00640170">
        <w:t xml:space="preserve"> (DfT)</w:t>
      </w:r>
      <w:r>
        <w:t>, Paul Everson</w:t>
      </w:r>
      <w:r w:rsidR="00640170">
        <w:t xml:space="preserve"> (Trapeze)</w:t>
      </w:r>
    </w:p>
    <w:p w14:paraId="4CE147F6" w14:textId="77777777" w:rsidR="007B684D" w:rsidRDefault="007B684D" w:rsidP="007B684D"/>
    <w:p w14:paraId="720FDB7D" w14:textId="77777777" w:rsidR="00640170" w:rsidRDefault="007B684D" w:rsidP="007B684D">
      <w:pPr>
        <w:pStyle w:val="ListParagraph"/>
        <w:numPr>
          <w:ilvl w:val="0"/>
          <w:numId w:val="1"/>
        </w:numPr>
      </w:pPr>
      <w:r>
        <w:t xml:space="preserve">Notes of </w:t>
      </w:r>
      <w:r w:rsidR="00640170">
        <w:t xml:space="preserve">last </w:t>
      </w:r>
      <w:r>
        <w:t>meeting</w:t>
      </w:r>
      <w:r w:rsidR="00640170">
        <w:t>, matters arising</w:t>
      </w:r>
    </w:p>
    <w:p w14:paraId="31EB98A7" w14:textId="77777777" w:rsidR="00640170" w:rsidRDefault="007B684D" w:rsidP="007B684D">
      <w:pPr>
        <w:pStyle w:val="ListParagraph"/>
        <w:numPr>
          <w:ilvl w:val="1"/>
          <w:numId w:val="1"/>
        </w:numPr>
      </w:pPr>
      <w:r>
        <w:t>SR apologised for not providing fares paper yet</w:t>
      </w:r>
      <w:r w:rsidR="00640170">
        <w:t xml:space="preserve"> and promised it </w:t>
      </w:r>
      <w:r>
        <w:t>by the end of October.</w:t>
      </w:r>
    </w:p>
    <w:p w14:paraId="758127AF" w14:textId="77777777" w:rsidR="00640170" w:rsidRDefault="007B684D" w:rsidP="007B684D">
      <w:pPr>
        <w:pStyle w:val="ListParagraph"/>
        <w:numPr>
          <w:ilvl w:val="1"/>
          <w:numId w:val="1"/>
        </w:numPr>
      </w:pPr>
      <w:r>
        <w:t xml:space="preserve">Question as to who is now on the buses and taxis team </w:t>
      </w:r>
      <w:r w:rsidR="00640170">
        <w:t xml:space="preserve">at </w:t>
      </w:r>
      <w:proofErr w:type="spellStart"/>
      <w:r w:rsidR="00640170">
        <w:t>DfT.</w:t>
      </w:r>
      <w:proofErr w:type="spellEnd"/>
      <w:r w:rsidR="00640170">
        <w:t xml:space="preserve"> Reported as Sherri Davies, Toby </w:t>
      </w:r>
      <w:proofErr w:type="spellStart"/>
      <w:r w:rsidR="00640170">
        <w:t>Staton</w:t>
      </w:r>
      <w:proofErr w:type="spellEnd"/>
      <w:r w:rsidR="00640170">
        <w:t>-Bevan,</w:t>
      </w:r>
      <w:r>
        <w:t xml:space="preserve"> </w:t>
      </w:r>
      <w:r w:rsidR="00640170">
        <w:t xml:space="preserve">Ben </w:t>
      </w:r>
      <w:proofErr w:type="spellStart"/>
      <w:r w:rsidR="00640170">
        <w:t>Ridalhaugh</w:t>
      </w:r>
      <w:proofErr w:type="spellEnd"/>
      <w:r w:rsidR="00640170">
        <w:t xml:space="preserve"> and </w:t>
      </w:r>
      <w:proofErr w:type="spellStart"/>
      <w:r w:rsidR="00640170">
        <w:t>Meera</w:t>
      </w:r>
      <w:proofErr w:type="spellEnd"/>
      <w:r w:rsidR="00640170">
        <w:t xml:space="preserve"> </w:t>
      </w:r>
      <w:proofErr w:type="spellStart"/>
      <w:r w:rsidR="00640170">
        <w:t>Nayyar</w:t>
      </w:r>
      <w:proofErr w:type="spellEnd"/>
      <w:r w:rsidR="00640170">
        <w:t xml:space="preserve">. </w:t>
      </w:r>
      <w:proofErr w:type="spellStart"/>
      <w:r>
        <w:t>Nic</w:t>
      </w:r>
      <w:proofErr w:type="spellEnd"/>
      <w:r>
        <w:t xml:space="preserve"> Carey, who also had a role in data, l</w:t>
      </w:r>
      <w:r w:rsidR="00640170">
        <w:t xml:space="preserve">eft DfT at the end of September, </w:t>
      </w:r>
      <w:proofErr w:type="gramStart"/>
      <w:r w:rsidR="00640170">
        <w:t xml:space="preserve">and </w:t>
      </w:r>
      <w:r>
        <w:t xml:space="preserve"> </w:t>
      </w:r>
      <w:r w:rsidRPr="007B684D">
        <w:t>Jonathan</w:t>
      </w:r>
      <w:proofErr w:type="gramEnd"/>
      <w:r w:rsidRPr="007B684D">
        <w:t xml:space="preserve"> </w:t>
      </w:r>
      <w:proofErr w:type="spellStart"/>
      <w:r w:rsidRPr="007B684D">
        <w:t>Neffgen</w:t>
      </w:r>
      <w:proofErr w:type="spellEnd"/>
      <w:r>
        <w:t xml:space="preserve"> who is in Digital Services, is also involved with data.</w:t>
      </w:r>
    </w:p>
    <w:p w14:paraId="272B2582" w14:textId="77777777" w:rsidR="00640170" w:rsidRDefault="007B684D" w:rsidP="007B684D">
      <w:pPr>
        <w:pStyle w:val="ListParagraph"/>
        <w:numPr>
          <w:ilvl w:val="1"/>
          <w:numId w:val="1"/>
        </w:numPr>
      </w:pPr>
      <w:bookmarkStart w:id="0" w:name="_GoBack"/>
      <w:r>
        <w:t xml:space="preserve">SR also reported that there is now a DfT data board looking at data across the </w:t>
      </w:r>
      <w:bookmarkEnd w:id="0"/>
      <w:r>
        <w:t xml:space="preserve">whole of </w:t>
      </w:r>
      <w:proofErr w:type="spellStart"/>
      <w:r>
        <w:t>DfT.</w:t>
      </w:r>
      <w:proofErr w:type="spellEnd"/>
    </w:p>
    <w:p w14:paraId="4E884EBB" w14:textId="2E643786" w:rsidR="007B684D" w:rsidRDefault="00640170" w:rsidP="007B684D">
      <w:pPr>
        <w:pStyle w:val="ListParagraph"/>
        <w:numPr>
          <w:ilvl w:val="1"/>
          <w:numId w:val="1"/>
        </w:numPr>
      </w:pPr>
      <w:r>
        <w:t xml:space="preserve">It was noted by the meeting that, while </w:t>
      </w:r>
      <w:r w:rsidR="007B684D">
        <w:t xml:space="preserve">DfT sent email </w:t>
      </w:r>
      <w:r>
        <w:t>updates for the meeting</w:t>
      </w:r>
      <w:r w:rsidR="007B684D">
        <w:t xml:space="preserve">, </w:t>
      </w:r>
      <w:r>
        <w:t>the</w:t>
      </w:r>
      <w:r w:rsidR="007B684D">
        <w:t xml:space="preserve"> group feels that DfT presence is essential to the process, and that this meeting is one of the key ways of informing. </w:t>
      </w:r>
      <w:r>
        <w:t>It was agreed that DfT would be asked</w:t>
      </w:r>
      <w:r w:rsidR="007B684D">
        <w:t xml:space="preserve"> for </w:t>
      </w:r>
      <w:r>
        <w:t xml:space="preserve">a </w:t>
      </w:r>
      <w:r w:rsidR="007B684D">
        <w:t>presentation at next meeting of t</w:t>
      </w:r>
      <w:r>
        <w:t>heir strategy towards Open Data, which should</w:t>
      </w:r>
      <w:r w:rsidR="007B684D">
        <w:t xml:space="preserve"> include results of data hub discovery, if available.</w:t>
      </w:r>
    </w:p>
    <w:p w14:paraId="5E4148CE" w14:textId="77777777" w:rsidR="007B684D" w:rsidRDefault="007B684D" w:rsidP="007B684D"/>
    <w:p w14:paraId="67720511" w14:textId="77777777" w:rsidR="00640170" w:rsidRDefault="007B684D" w:rsidP="007B684D">
      <w:pPr>
        <w:pStyle w:val="ListParagraph"/>
        <w:numPr>
          <w:ilvl w:val="0"/>
          <w:numId w:val="1"/>
        </w:numPr>
      </w:pPr>
      <w:r>
        <w:t>Bus Services Act</w:t>
      </w:r>
    </w:p>
    <w:p w14:paraId="0A7950E9" w14:textId="77777777" w:rsidR="00640170" w:rsidRDefault="00640170" w:rsidP="007B684D">
      <w:pPr>
        <w:pStyle w:val="ListParagraph"/>
        <w:numPr>
          <w:ilvl w:val="1"/>
          <w:numId w:val="1"/>
        </w:numPr>
      </w:pPr>
      <w:r>
        <w:t>DfT report emailed by SD was presented. S</w:t>
      </w:r>
      <w:r w:rsidR="007B684D">
        <w:t xml:space="preserve">tatutory instruments </w:t>
      </w:r>
      <w:r>
        <w:t xml:space="preserve">are </w:t>
      </w:r>
      <w:r w:rsidR="007B684D">
        <w:t xml:space="preserve">being checked over, and </w:t>
      </w:r>
      <w:r>
        <w:t xml:space="preserve">will </w:t>
      </w:r>
      <w:r w:rsidR="007B684D">
        <w:t xml:space="preserve">laid before parliament by the end of the year. </w:t>
      </w:r>
      <w:r>
        <w:t xml:space="preserve">These relate </w:t>
      </w:r>
      <w:r w:rsidR="007B684D">
        <w:t>to the consultation paper (local authority franchising arrangements, primarily)</w:t>
      </w:r>
    </w:p>
    <w:p w14:paraId="4CF32C21" w14:textId="77777777" w:rsidR="00640170" w:rsidRDefault="00640170" w:rsidP="007B684D">
      <w:pPr>
        <w:pStyle w:val="ListParagraph"/>
        <w:numPr>
          <w:ilvl w:val="1"/>
          <w:numId w:val="1"/>
        </w:numPr>
      </w:pPr>
      <w:r>
        <w:t xml:space="preserve">PS presented the </w:t>
      </w:r>
      <w:r w:rsidR="007B684D">
        <w:t xml:space="preserve">consultation responses </w:t>
      </w:r>
      <w:r>
        <w:t xml:space="preserve">as </w:t>
      </w:r>
      <w:r w:rsidR="007B684D">
        <w:t xml:space="preserve">published by </w:t>
      </w:r>
      <w:proofErr w:type="spellStart"/>
      <w:r w:rsidR="007B684D">
        <w:t>DfT</w:t>
      </w:r>
      <w:r>
        <w:t>.</w:t>
      </w:r>
      <w:proofErr w:type="spellEnd"/>
      <w:r>
        <w:t xml:space="preserve"> </w:t>
      </w:r>
    </w:p>
    <w:p w14:paraId="7775C368" w14:textId="77777777" w:rsidR="00640170" w:rsidRDefault="00640170" w:rsidP="007B684D">
      <w:pPr>
        <w:pStyle w:val="ListParagraph"/>
        <w:numPr>
          <w:ilvl w:val="1"/>
          <w:numId w:val="1"/>
        </w:numPr>
      </w:pPr>
      <w:r>
        <w:t xml:space="preserve">DfT is </w:t>
      </w:r>
      <w:r w:rsidR="007B684D">
        <w:t>proposing to introduce a 14-day consultation period with local authorities</w:t>
      </w:r>
      <w:r>
        <w:t xml:space="preserve"> into the registration process</w:t>
      </w:r>
      <w:r w:rsidR="007B684D">
        <w:t xml:space="preserve">, as per Scotland. But in order that overall timescales are not increased, the actual registration period will be reduced from 56 days to 42 days. </w:t>
      </w:r>
    </w:p>
    <w:p w14:paraId="6CD7C904" w14:textId="77777777" w:rsidR="00640170" w:rsidRDefault="00640170" w:rsidP="00640170">
      <w:pPr>
        <w:pStyle w:val="ListParagraph"/>
        <w:ind w:left="1440"/>
      </w:pPr>
    </w:p>
    <w:p w14:paraId="35B5AD02" w14:textId="0AE91A91" w:rsidR="007B684D" w:rsidRDefault="00640170" w:rsidP="00640170">
      <w:pPr>
        <w:pStyle w:val="ListParagraph"/>
        <w:ind w:left="1440"/>
      </w:pPr>
      <w:r>
        <w:t>The meeting queried how data flows would work, with the aspirations for the hub?</w:t>
      </w:r>
      <w:r w:rsidR="007B684D">
        <w:t xml:space="preserve"> Can EBSR files still me made available, albeit in draft, at 56 days, or do we have to move to 42 days? Puts faith in operators putting in good quality EBSR data to the (as yet unavailable) central hub. But will certainly be </w:t>
      </w:r>
      <w:r w:rsidR="007B684D">
        <w:lastRenderedPageBreak/>
        <w:t>working with 42 day notices on paper based registrations for a while to come.</w:t>
      </w:r>
    </w:p>
    <w:p w14:paraId="15BAF6CD" w14:textId="77777777" w:rsidR="007B684D" w:rsidRDefault="007B684D" w:rsidP="007B684D"/>
    <w:p w14:paraId="436C7C34" w14:textId="77777777" w:rsidR="00640170" w:rsidRDefault="007B684D" w:rsidP="007B684D">
      <w:pPr>
        <w:pStyle w:val="ListParagraph"/>
        <w:numPr>
          <w:ilvl w:val="1"/>
          <w:numId w:val="1"/>
        </w:numPr>
      </w:pPr>
      <w:r>
        <w:t>Data hub discovery phase has been tendered, and then re-tendered to allow for a wider opportunity to bid. Closes on 10</w:t>
      </w:r>
      <w:r w:rsidRPr="00640170">
        <w:rPr>
          <w:vertAlign w:val="superscript"/>
        </w:rPr>
        <w:t>th</w:t>
      </w:r>
      <w:r>
        <w:t xml:space="preserve"> October. Once the work has been completed, DfT will take stock of where the market is and what needs to be done.</w:t>
      </w:r>
    </w:p>
    <w:p w14:paraId="3DFA7631" w14:textId="1E5C7F66" w:rsidR="007B684D" w:rsidRDefault="00640170" w:rsidP="00640170">
      <w:pPr>
        <w:pStyle w:val="ListParagraph"/>
        <w:numPr>
          <w:ilvl w:val="1"/>
          <w:numId w:val="1"/>
        </w:numPr>
      </w:pPr>
      <w:proofErr w:type="gramStart"/>
      <w:r>
        <w:t>JA  asked</w:t>
      </w:r>
      <w:proofErr w:type="gramEnd"/>
      <w:r>
        <w:t xml:space="preserve"> </w:t>
      </w:r>
      <w:r w:rsidR="007B684D">
        <w:t xml:space="preserve">what representations </w:t>
      </w:r>
      <w:r>
        <w:t>could be made</w:t>
      </w:r>
      <w:r w:rsidR="007B684D">
        <w:t xml:space="preserve"> to DfT to influence them to take a more integrated approach to data. SR noted that this point had already been made to data board, and that opportunities would arise through the consultation processes</w:t>
      </w:r>
      <w:r>
        <w:t xml:space="preserve"> to further influence them. </w:t>
      </w:r>
      <w:r w:rsidR="007B684D">
        <w:t xml:space="preserve">MC </w:t>
      </w:r>
      <w:r>
        <w:t xml:space="preserve">was asked </w:t>
      </w:r>
      <w:r w:rsidR="007B684D">
        <w:t>to also make representations.</w:t>
      </w:r>
      <w:r>
        <w:t xml:space="preserve"> T</w:t>
      </w:r>
      <w:r w:rsidR="007B684D">
        <w:t xml:space="preserve">here is </w:t>
      </w:r>
      <w:r>
        <w:t xml:space="preserve">also </w:t>
      </w:r>
      <w:r w:rsidR="007B684D">
        <w:t xml:space="preserve">now an email address for stakeholders to direct questions regarding the open data project. This is </w:t>
      </w:r>
      <w:hyperlink r:id="rId5" w:history="1">
        <w:r w:rsidR="007B684D" w:rsidRPr="004D3D25">
          <w:rPr>
            <w:rStyle w:val="Hyperlink"/>
          </w:rPr>
          <w:t>busopendata@dft.</w:t>
        </w:r>
        <w:r w:rsidR="007B684D">
          <w:rPr>
            <w:rStyle w:val="Hyperlink"/>
          </w:rPr>
          <w:t>gsi.</w:t>
        </w:r>
        <w:r w:rsidR="007B684D" w:rsidRPr="004D3D25">
          <w:rPr>
            <w:rStyle w:val="Hyperlink"/>
          </w:rPr>
          <w:t>gov.uk</w:t>
        </w:r>
      </w:hyperlink>
      <w:r w:rsidR="007B684D">
        <w:t xml:space="preserve">. </w:t>
      </w:r>
      <w:r>
        <w:t>O</w:t>
      </w:r>
      <w:r w:rsidR="007B684D">
        <w:t>pportunities to influence the discovery phase</w:t>
      </w:r>
      <w:r>
        <w:t>, however,</w:t>
      </w:r>
      <w:r w:rsidR="007B684D">
        <w:t xml:space="preserve"> are now limited.</w:t>
      </w:r>
    </w:p>
    <w:p w14:paraId="4C94FB55" w14:textId="77777777" w:rsidR="007B684D" w:rsidRDefault="007B684D" w:rsidP="007B684D"/>
    <w:p w14:paraId="77EFB841" w14:textId="77777777" w:rsidR="00640170" w:rsidRDefault="007B684D" w:rsidP="007B684D">
      <w:pPr>
        <w:pStyle w:val="ListParagraph"/>
        <w:numPr>
          <w:ilvl w:val="0"/>
          <w:numId w:val="1"/>
        </w:numPr>
      </w:pPr>
      <w:r>
        <w:t>Transport for the North</w:t>
      </w:r>
    </w:p>
    <w:p w14:paraId="244791CD" w14:textId="77777777" w:rsidR="00640170" w:rsidRDefault="00640170" w:rsidP="007B684D">
      <w:pPr>
        <w:pStyle w:val="ListParagraph"/>
        <w:numPr>
          <w:ilvl w:val="1"/>
          <w:numId w:val="1"/>
        </w:numPr>
      </w:pPr>
      <w:r>
        <w:t xml:space="preserve">AW reported that Tranche 2 of the </w:t>
      </w:r>
      <w:proofErr w:type="spellStart"/>
      <w:r>
        <w:t>TfN</w:t>
      </w:r>
      <w:proofErr w:type="spellEnd"/>
      <w:r>
        <w:t xml:space="preserve"> work programme has been split into 5 elements, but </w:t>
      </w:r>
      <w:r w:rsidR="007B684D">
        <w:t xml:space="preserve">“innovation” </w:t>
      </w:r>
      <w:r>
        <w:t>and</w:t>
      </w:r>
      <w:r w:rsidR="007B684D">
        <w:t xml:space="preserve"> “knowledge network” </w:t>
      </w:r>
      <w:r>
        <w:t>were</w:t>
      </w:r>
      <w:r w:rsidR="007B684D">
        <w:t xml:space="preserve"> directly relevant to this meeting.</w:t>
      </w:r>
    </w:p>
    <w:p w14:paraId="4AC174EB" w14:textId="77777777" w:rsidR="00640170" w:rsidRDefault="007B684D" w:rsidP="007B684D">
      <w:pPr>
        <w:pStyle w:val="ListParagraph"/>
        <w:numPr>
          <w:ilvl w:val="1"/>
          <w:numId w:val="1"/>
        </w:numPr>
      </w:pPr>
      <w:r>
        <w:t>First item of interest is Fares. Users can find journey, but what does it cost? In Lot 1, therefore, looking at fare data. Three categories – large operators, with all the info; medium operators who have it, but perhaps not always up to date; small operators who have very little or no information. Waited for decision from DfT to standard, but decided to go ahead without that.  Star</w:t>
      </w:r>
      <w:r w:rsidR="00640170">
        <w:t>t</w:t>
      </w:r>
      <w:r>
        <w:t>ing with single, return, perhaps day passes. Simple data. But not easy. Hope to go out to tender around November (for all lots).</w:t>
      </w:r>
    </w:p>
    <w:p w14:paraId="28BAF6BB" w14:textId="77777777" w:rsidR="00640170" w:rsidRDefault="007B684D" w:rsidP="007B684D">
      <w:pPr>
        <w:pStyle w:val="ListParagraph"/>
        <w:numPr>
          <w:ilvl w:val="1"/>
          <w:numId w:val="1"/>
        </w:numPr>
      </w:pPr>
      <w:r>
        <w:t xml:space="preserve">Lot 2 is for disruption messaging. Take different sources of information (in different formats) and disseminate it from one location for travellers. </w:t>
      </w:r>
    </w:p>
    <w:p w14:paraId="1351106A" w14:textId="77777777" w:rsidR="00640170" w:rsidRDefault="007B684D" w:rsidP="007B684D">
      <w:pPr>
        <w:pStyle w:val="ListParagraph"/>
        <w:numPr>
          <w:ilvl w:val="1"/>
          <w:numId w:val="1"/>
        </w:numPr>
      </w:pPr>
      <w:r>
        <w:t>Lot 3 is an open data hub. Fares and disruption messaging in one place where app developers, etc., can draw from and publish. May also include other data in the fullness of time.</w:t>
      </w:r>
    </w:p>
    <w:p w14:paraId="412C4FC5" w14:textId="77777777" w:rsidR="00640170" w:rsidRDefault="00640170" w:rsidP="007B684D">
      <w:pPr>
        <w:pStyle w:val="ListParagraph"/>
        <w:numPr>
          <w:ilvl w:val="1"/>
          <w:numId w:val="1"/>
        </w:numPr>
      </w:pPr>
      <w:proofErr w:type="spellStart"/>
      <w:r>
        <w:t>TfN</w:t>
      </w:r>
      <w:proofErr w:type="spellEnd"/>
      <w:r>
        <w:t xml:space="preserve"> proposes e</w:t>
      </w:r>
      <w:r w:rsidR="007B684D">
        <w:t>ngagement to ensure that data isn’t just a static store that no-one does anything with, but that it is a live system that is maintained and used.</w:t>
      </w:r>
    </w:p>
    <w:p w14:paraId="284BA5BD" w14:textId="77777777" w:rsidR="00640170" w:rsidRDefault="007B684D" w:rsidP="007B684D">
      <w:pPr>
        <w:pStyle w:val="ListParagraph"/>
        <w:numPr>
          <w:ilvl w:val="1"/>
          <w:numId w:val="1"/>
        </w:numPr>
      </w:pPr>
      <w:r>
        <w:t xml:space="preserve">RM </w:t>
      </w:r>
      <w:r w:rsidR="00640170">
        <w:t xml:space="preserve">reported that </w:t>
      </w:r>
      <w:proofErr w:type="spellStart"/>
      <w:r w:rsidR="00640170">
        <w:t>TfN</w:t>
      </w:r>
      <w:proofErr w:type="spellEnd"/>
      <w:r w:rsidR="00640170">
        <w:t xml:space="preserve"> </w:t>
      </w:r>
      <w:r>
        <w:t xml:space="preserve">had a good travel hack back in June, and </w:t>
      </w:r>
      <w:r w:rsidR="00640170">
        <w:t xml:space="preserve">that they would be holding a second one on </w:t>
      </w:r>
      <w:r>
        <w:t>10 Oct</w:t>
      </w:r>
      <w:r w:rsidR="00640170">
        <w:t xml:space="preserve">, </w:t>
      </w:r>
      <w:r>
        <w:t>around fares. Have GTFS from Wales, some other sorts, and some data from Torino as an example of NeTEx. DfT will be talking about national fare standard in the morning, and others will give talks from user perspective, operator perspective, etc. Meeting is now full. Data examples will be posted ahead of the meeting.</w:t>
      </w:r>
    </w:p>
    <w:p w14:paraId="757964AE" w14:textId="19663721" w:rsidR="007B684D" w:rsidRDefault="007B684D" w:rsidP="007B684D">
      <w:pPr>
        <w:pStyle w:val="ListParagraph"/>
        <w:numPr>
          <w:ilvl w:val="1"/>
          <w:numId w:val="1"/>
        </w:numPr>
      </w:pPr>
      <w:r>
        <w:t xml:space="preserve">SR warned of the risk of building systems around the “simple” things, but then ending up having to re-engineer for the last 10%. PS suggested that </w:t>
      </w:r>
      <w:proofErr w:type="spellStart"/>
      <w:r>
        <w:t>TfN</w:t>
      </w:r>
      <w:proofErr w:type="spellEnd"/>
      <w:r>
        <w:t xml:space="preserve"> could use influence to change the </w:t>
      </w:r>
      <w:r w:rsidR="00640170">
        <w:t xml:space="preserve">operator fare </w:t>
      </w:r>
      <w:proofErr w:type="spellStart"/>
      <w:r w:rsidR="00640170">
        <w:t>sructures</w:t>
      </w:r>
      <w:proofErr w:type="spellEnd"/>
      <w:r>
        <w:t xml:space="preserve"> to a simpler system.</w:t>
      </w:r>
    </w:p>
    <w:p w14:paraId="4D184AF1" w14:textId="77777777" w:rsidR="007B684D" w:rsidRDefault="007B684D" w:rsidP="007B684D"/>
    <w:p w14:paraId="0265A9F0" w14:textId="77777777" w:rsidR="00640170" w:rsidRDefault="00640170">
      <w:r>
        <w:br w:type="page"/>
      </w:r>
    </w:p>
    <w:p w14:paraId="63DEB21B" w14:textId="77777777" w:rsidR="00640170" w:rsidRDefault="007B684D" w:rsidP="007B684D">
      <w:pPr>
        <w:pStyle w:val="ListParagraph"/>
        <w:numPr>
          <w:ilvl w:val="0"/>
          <w:numId w:val="1"/>
        </w:numPr>
      </w:pPr>
      <w:r>
        <w:lastRenderedPageBreak/>
        <w:t>Timeliness &amp; Data Priorities</w:t>
      </w:r>
    </w:p>
    <w:p w14:paraId="5A1B762C" w14:textId="77777777" w:rsidR="00640170" w:rsidRDefault="007B684D" w:rsidP="007B684D">
      <w:pPr>
        <w:pStyle w:val="ListParagraph"/>
        <w:numPr>
          <w:ilvl w:val="1"/>
          <w:numId w:val="1"/>
        </w:numPr>
      </w:pPr>
      <w:r>
        <w:t xml:space="preserve">SR recapped </w:t>
      </w:r>
      <w:r w:rsidR="00640170">
        <w:t xml:space="preserve">an </w:t>
      </w:r>
      <w:r>
        <w:t xml:space="preserve">issue </w:t>
      </w:r>
      <w:r w:rsidR="00640170">
        <w:t>report by</w:t>
      </w:r>
      <w:r>
        <w:t xml:space="preserve"> a TSEA authority</w:t>
      </w:r>
      <w:r w:rsidR="00640170">
        <w:t xml:space="preserve"> (“operators won’t always send TXC data in time”, broadly)</w:t>
      </w:r>
      <w:r>
        <w:t>, and asked what</w:t>
      </w:r>
      <w:r w:rsidR="00640170">
        <w:t>, if anything,</w:t>
      </w:r>
      <w:r>
        <w:t xml:space="preserve"> could be done to improve it. JR noted that now that operators have apps, which earn revenue, they are much more focussed on picking up problems because they have a direct influence on revenue. RW agreed – in Arriva, the whole range</w:t>
      </w:r>
      <w:r w:rsidR="00640170">
        <w:t xml:space="preserve"> of data quality,</w:t>
      </w:r>
      <w:r>
        <w:t xml:space="preserve"> from good data, timely, through to incorrect data, late in the day, are present. Often try to move people around within the groups to promote good practice from those who are best at it. Discussion about whether there could be checking on data vs overcomplicating the process.</w:t>
      </w:r>
    </w:p>
    <w:p w14:paraId="6BC9F0ED" w14:textId="0BBC83DD" w:rsidR="007B684D" w:rsidRDefault="007B684D" w:rsidP="007B684D">
      <w:pPr>
        <w:pStyle w:val="ListParagraph"/>
        <w:numPr>
          <w:ilvl w:val="1"/>
          <w:numId w:val="1"/>
        </w:numPr>
      </w:pPr>
      <w:r>
        <w:t xml:space="preserve">EBSR could help, in future, because could do some basic checks (such as speed checks). CA noted that scheduler’s role has changed significantly over the years and now requires a totally different </w:t>
      </w:r>
      <w:proofErr w:type="spellStart"/>
      <w:r>
        <w:t>mindset</w:t>
      </w:r>
      <w:proofErr w:type="spellEnd"/>
      <w:r>
        <w:t>. MT noted that need quick updates when errors are found.</w:t>
      </w:r>
    </w:p>
    <w:p w14:paraId="3D2CB3B3" w14:textId="77777777" w:rsidR="007B684D" w:rsidRDefault="007B684D" w:rsidP="007B684D"/>
    <w:p w14:paraId="4469868F" w14:textId="77777777" w:rsidR="00640170" w:rsidRDefault="007B684D" w:rsidP="007B684D">
      <w:pPr>
        <w:pStyle w:val="ListParagraph"/>
        <w:numPr>
          <w:ilvl w:val="0"/>
          <w:numId w:val="1"/>
        </w:numPr>
      </w:pPr>
      <w:r>
        <w:t>Traveline update</w:t>
      </w:r>
      <w:r w:rsidR="00640170">
        <w:t xml:space="preserve"> (SP)</w:t>
      </w:r>
    </w:p>
    <w:p w14:paraId="0043D187" w14:textId="2319D8C7" w:rsidR="007B684D" w:rsidRDefault="007B684D" w:rsidP="00640170">
      <w:pPr>
        <w:pStyle w:val="ListParagraph"/>
        <w:numPr>
          <w:ilvl w:val="1"/>
          <w:numId w:val="1"/>
        </w:numPr>
      </w:pPr>
      <w:r>
        <w:t xml:space="preserve">TIL are not changing their journey planner. Awarding to </w:t>
      </w:r>
      <w:proofErr w:type="spellStart"/>
      <w:r w:rsidR="00640170">
        <w:t>S</w:t>
      </w:r>
      <w:r>
        <w:t>ilverrail</w:t>
      </w:r>
      <w:proofErr w:type="spellEnd"/>
      <w:r>
        <w:t>. Previously advised that he didn’t know if API could be made available to 3</w:t>
      </w:r>
      <w:r w:rsidRPr="00640170">
        <w:rPr>
          <w:vertAlign w:val="superscript"/>
        </w:rPr>
        <w:t>rd</w:t>
      </w:r>
      <w:r>
        <w:t xml:space="preserve"> parties – but it now can be.</w:t>
      </w:r>
    </w:p>
    <w:p w14:paraId="44C9D1A1" w14:textId="77777777" w:rsidR="007B684D" w:rsidRDefault="007B684D" w:rsidP="007B684D"/>
    <w:p w14:paraId="3A6E6A7B" w14:textId="77777777" w:rsidR="00640170" w:rsidRDefault="007B684D" w:rsidP="007B684D">
      <w:pPr>
        <w:pStyle w:val="ListParagraph"/>
        <w:numPr>
          <w:ilvl w:val="0"/>
          <w:numId w:val="1"/>
        </w:numPr>
      </w:pPr>
      <w:r>
        <w:t>DfT data support functions</w:t>
      </w:r>
    </w:p>
    <w:p w14:paraId="5B0BF99A" w14:textId="0A214C07" w:rsidR="007B684D" w:rsidRDefault="007B684D" w:rsidP="00640170">
      <w:pPr>
        <w:pStyle w:val="ListParagraph"/>
        <w:numPr>
          <w:ilvl w:val="1"/>
          <w:numId w:val="1"/>
        </w:numPr>
      </w:pPr>
      <w:r>
        <w:t>Published problems with mapping have now been resolved, and DfT are exploring how they can have a maintenance contract for Publisher beyond December.</w:t>
      </w:r>
    </w:p>
    <w:p w14:paraId="75736794" w14:textId="77777777" w:rsidR="007B684D" w:rsidRDefault="007B684D" w:rsidP="007B684D"/>
    <w:p w14:paraId="58EDE212" w14:textId="77777777" w:rsidR="00640170" w:rsidRDefault="007B684D" w:rsidP="007B684D">
      <w:pPr>
        <w:pStyle w:val="ListParagraph"/>
        <w:numPr>
          <w:ilvl w:val="0"/>
          <w:numId w:val="1"/>
        </w:numPr>
      </w:pPr>
      <w:r>
        <w:t>EU Priority Action A</w:t>
      </w:r>
    </w:p>
    <w:p w14:paraId="715FFE3E" w14:textId="5A5062DF" w:rsidR="007B684D" w:rsidRDefault="007B684D" w:rsidP="00640170">
      <w:pPr>
        <w:pStyle w:val="ListParagraph"/>
        <w:numPr>
          <w:ilvl w:val="1"/>
          <w:numId w:val="1"/>
        </w:numPr>
      </w:pPr>
      <w:r>
        <w:t>Now published. Requirement is to have data in NeTEx by 2019. UK has applied for funding from commission. SR to check who at DfT now owns this and where it has got to.</w:t>
      </w:r>
    </w:p>
    <w:p w14:paraId="0AA97F59" w14:textId="77777777" w:rsidR="007B684D" w:rsidRDefault="007B684D" w:rsidP="007B684D"/>
    <w:p w14:paraId="5DD25341" w14:textId="77777777" w:rsidR="00640170" w:rsidRDefault="007B684D" w:rsidP="007B684D">
      <w:pPr>
        <w:pStyle w:val="ListParagraph"/>
        <w:numPr>
          <w:ilvl w:val="0"/>
          <w:numId w:val="1"/>
        </w:numPr>
      </w:pPr>
      <w:r>
        <w:t>Transmodel / CEN standards</w:t>
      </w:r>
    </w:p>
    <w:p w14:paraId="7598A419" w14:textId="6CE24C15" w:rsidR="00640170" w:rsidRDefault="007B684D" w:rsidP="007B684D">
      <w:pPr>
        <w:pStyle w:val="ListParagraph"/>
        <w:numPr>
          <w:ilvl w:val="1"/>
          <w:numId w:val="1"/>
        </w:numPr>
      </w:pPr>
      <w:r>
        <w:t xml:space="preserve">NK </w:t>
      </w:r>
      <w:r w:rsidR="00A963A4">
        <w:t>gav</w:t>
      </w:r>
      <w:r w:rsidR="00640170">
        <w:t xml:space="preserve">e a </w:t>
      </w:r>
      <w:r>
        <w:t>presentation</w:t>
      </w:r>
      <w:r w:rsidR="00640170">
        <w:t xml:space="preserve"> on NeTEx</w:t>
      </w:r>
      <w:r>
        <w:t xml:space="preserve">. NeTEx has a </w:t>
      </w:r>
      <w:proofErr w:type="gramStart"/>
      <w:r>
        <w:t>long term</w:t>
      </w:r>
      <w:proofErr w:type="gramEnd"/>
      <w:r>
        <w:t xml:space="preserve"> traction because of the number of national bodies who are publishing profiles and data. Looks complicated, but there is plenty in there that isn’t relevant. Can put all of the elements needed for “simple” fares (fare triangle, small number of products, some restrictions as to usage) onto a single slide – not a hu</w:t>
      </w:r>
      <w:r w:rsidR="00640170">
        <w:t>ge</w:t>
      </w:r>
      <w:r>
        <w:t xml:space="preserve"> task to create some data. Only thing that isn’t in NeTEx is the UK registration requirements.</w:t>
      </w:r>
      <w:r w:rsidR="00640170">
        <w:t xml:space="preserve"> </w:t>
      </w:r>
      <w:r>
        <w:t>NeTEx would facilitate modern workflows in UK.</w:t>
      </w:r>
    </w:p>
    <w:p w14:paraId="5CC9C468" w14:textId="77777777" w:rsidR="00640170" w:rsidRDefault="00640170" w:rsidP="007B684D">
      <w:pPr>
        <w:pStyle w:val="ListParagraph"/>
        <w:numPr>
          <w:ilvl w:val="1"/>
          <w:numId w:val="1"/>
        </w:numPr>
      </w:pPr>
      <w:r>
        <w:t xml:space="preserve">NK asked if </w:t>
      </w:r>
      <w:r w:rsidR="007B684D">
        <w:t xml:space="preserve">fares </w:t>
      </w:r>
      <w:r>
        <w:t xml:space="preserve">should </w:t>
      </w:r>
      <w:r w:rsidR="007B684D">
        <w:t xml:space="preserve">be </w:t>
      </w:r>
      <w:r>
        <w:t xml:space="preserve">included </w:t>
      </w:r>
      <w:r w:rsidR="007B684D">
        <w:t xml:space="preserve">in </w:t>
      </w:r>
      <w:r>
        <w:t xml:space="preserve">the </w:t>
      </w:r>
      <w:r w:rsidR="007B684D">
        <w:t xml:space="preserve">EU </w:t>
      </w:r>
      <w:r>
        <w:t xml:space="preserve">minimum </w:t>
      </w:r>
      <w:r w:rsidR="007B684D">
        <w:t>profile?</w:t>
      </w:r>
    </w:p>
    <w:p w14:paraId="34A5F3C0" w14:textId="77777777" w:rsidR="00640170" w:rsidRDefault="007B684D" w:rsidP="007B684D">
      <w:pPr>
        <w:pStyle w:val="ListParagraph"/>
        <w:numPr>
          <w:ilvl w:val="1"/>
          <w:numId w:val="1"/>
        </w:numPr>
      </w:pPr>
      <w:r>
        <w:t xml:space="preserve">SR presented </w:t>
      </w:r>
      <w:r w:rsidR="00640170">
        <w:t>TXC 2.1/</w:t>
      </w:r>
      <w:r>
        <w:t xml:space="preserve">2.4 comparison, and also </w:t>
      </w:r>
      <w:r w:rsidR="00640170">
        <w:t xml:space="preserve">discussed </w:t>
      </w:r>
      <w:proofErr w:type="spellStart"/>
      <w:r>
        <w:t>OpRa</w:t>
      </w:r>
      <w:proofErr w:type="spellEnd"/>
      <w:r w:rsidR="00640170">
        <w:t xml:space="preserve"> (operational data)</w:t>
      </w:r>
      <w:r>
        <w:t xml:space="preserve">. </w:t>
      </w:r>
      <w:r w:rsidR="00640170">
        <w:t>SR asked that if operators had a</w:t>
      </w:r>
      <w:r>
        <w:t>ny information about what data is collected, etc</w:t>
      </w:r>
      <w:r w:rsidR="00640170">
        <w:t>.</w:t>
      </w:r>
      <w:r>
        <w:t xml:space="preserve">, then </w:t>
      </w:r>
      <w:r w:rsidR="00640170">
        <w:t>could they please feed</w:t>
      </w:r>
      <w:r>
        <w:t>back use cases to SR.</w:t>
      </w:r>
    </w:p>
    <w:p w14:paraId="0AD0D68B" w14:textId="545AA62D" w:rsidR="007B684D" w:rsidRDefault="007B684D" w:rsidP="007B684D">
      <w:pPr>
        <w:pStyle w:val="ListParagraph"/>
        <w:numPr>
          <w:ilvl w:val="1"/>
          <w:numId w:val="1"/>
        </w:numPr>
      </w:pPr>
      <w:r>
        <w:t>TR noted that he is the UK’s expert on SIRI. NK on NeTEx.</w:t>
      </w:r>
    </w:p>
    <w:p w14:paraId="08C34D52" w14:textId="77777777" w:rsidR="007B684D" w:rsidRDefault="007B684D" w:rsidP="007B684D"/>
    <w:p w14:paraId="4CA096C5" w14:textId="77777777" w:rsidR="00640170" w:rsidRDefault="00640170">
      <w:r>
        <w:br w:type="page"/>
      </w:r>
    </w:p>
    <w:p w14:paraId="332800D8" w14:textId="77777777" w:rsidR="00640170" w:rsidRDefault="007B684D" w:rsidP="007B684D">
      <w:pPr>
        <w:pStyle w:val="ListParagraph"/>
        <w:numPr>
          <w:ilvl w:val="0"/>
          <w:numId w:val="1"/>
        </w:numPr>
      </w:pPr>
      <w:r>
        <w:lastRenderedPageBreak/>
        <w:t>Feedback from TDI meeting</w:t>
      </w:r>
    </w:p>
    <w:p w14:paraId="2C19D556" w14:textId="667BB6FD" w:rsidR="007B684D" w:rsidRDefault="007B684D" w:rsidP="00640170">
      <w:pPr>
        <w:pStyle w:val="ListParagraph"/>
        <w:numPr>
          <w:ilvl w:val="1"/>
          <w:numId w:val="1"/>
        </w:numPr>
      </w:pPr>
      <w:r>
        <w:t>Meeting in Edinburgh on open data architectures. Local authority sector has come to understand that it can’t sell data into this marketplace.</w:t>
      </w:r>
    </w:p>
    <w:p w14:paraId="761A1024" w14:textId="77777777" w:rsidR="007B684D" w:rsidRDefault="007B684D" w:rsidP="007B684D"/>
    <w:p w14:paraId="09856C37" w14:textId="77777777" w:rsidR="00640170" w:rsidRDefault="007B684D" w:rsidP="007B684D">
      <w:pPr>
        <w:pStyle w:val="ListParagraph"/>
        <w:numPr>
          <w:ilvl w:val="0"/>
          <w:numId w:val="1"/>
        </w:numPr>
      </w:pPr>
      <w:r>
        <w:t>PTIC issues</w:t>
      </w:r>
    </w:p>
    <w:p w14:paraId="6E0CF44B" w14:textId="3B3208B9" w:rsidR="007B684D" w:rsidRDefault="007B684D" w:rsidP="00640170">
      <w:pPr>
        <w:pStyle w:val="ListParagraph"/>
        <w:numPr>
          <w:ilvl w:val="1"/>
          <w:numId w:val="1"/>
        </w:numPr>
      </w:pPr>
      <w:r>
        <w:t>No new issues.</w:t>
      </w:r>
    </w:p>
    <w:p w14:paraId="0204D637" w14:textId="77777777" w:rsidR="007B684D" w:rsidRDefault="007B684D" w:rsidP="007B684D"/>
    <w:p w14:paraId="3E1C7DDE" w14:textId="77777777" w:rsidR="00640170" w:rsidRDefault="007B684D" w:rsidP="007B684D">
      <w:pPr>
        <w:pStyle w:val="ListParagraph"/>
        <w:numPr>
          <w:ilvl w:val="0"/>
          <w:numId w:val="1"/>
        </w:numPr>
      </w:pPr>
      <w:r>
        <w:t>AOB</w:t>
      </w:r>
    </w:p>
    <w:p w14:paraId="65BFFD53" w14:textId="564F5FD6" w:rsidR="007B684D" w:rsidRDefault="007B684D" w:rsidP="00640170">
      <w:pPr>
        <w:pStyle w:val="ListParagraph"/>
        <w:numPr>
          <w:ilvl w:val="1"/>
          <w:numId w:val="1"/>
        </w:numPr>
      </w:pPr>
      <w:r>
        <w:t>None</w:t>
      </w:r>
    </w:p>
    <w:p w14:paraId="116639BD" w14:textId="77777777" w:rsidR="007B684D" w:rsidRDefault="007B684D" w:rsidP="007B684D"/>
    <w:p w14:paraId="19C1C04F" w14:textId="77777777" w:rsidR="007B684D" w:rsidRDefault="007B684D" w:rsidP="007B684D">
      <w:pPr>
        <w:pStyle w:val="ListParagraph"/>
        <w:numPr>
          <w:ilvl w:val="0"/>
          <w:numId w:val="1"/>
        </w:numPr>
      </w:pPr>
      <w:r>
        <w:t>Date and time of next meeting – Tuesday 6 Feb. DfT?</w:t>
      </w:r>
    </w:p>
    <w:sectPr w:rsidR="007B684D" w:rsidSect="00DA5B4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3A0EC3"/>
    <w:multiLevelType w:val="hybridMultilevel"/>
    <w:tmpl w:val="F4C4A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55B43D2"/>
    <w:multiLevelType w:val="hybridMultilevel"/>
    <w:tmpl w:val="F4BEE7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84D"/>
    <w:rsid w:val="0001453D"/>
    <w:rsid w:val="00112412"/>
    <w:rsid w:val="002B65CC"/>
    <w:rsid w:val="004D0D6D"/>
    <w:rsid w:val="00640170"/>
    <w:rsid w:val="00746FAB"/>
    <w:rsid w:val="007B684D"/>
    <w:rsid w:val="00821189"/>
    <w:rsid w:val="008D323B"/>
    <w:rsid w:val="008F3E35"/>
    <w:rsid w:val="009E1A97"/>
    <w:rsid w:val="00A3146A"/>
    <w:rsid w:val="00A963A4"/>
    <w:rsid w:val="00AC6661"/>
    <w:rsid w:val="00BC755A"/>
    <w:rsid w:val="00D13B61"/>
    <w:rsid w:val="00D364F4"/>
    <w:rsid w:val="00DA5B4B"/>
    <w:rsid w:val="00F44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F8534E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84D"/>
    <w:pPr>
      <w:ind w:left="720"/>
      <w:contextualSpacing/>
    </w:pPr>
  </w:style>
  <w:style w:type="character" w:styleId="Hyperlink">
    <w:name w:val="Hyperlink"/>
    <w:basedOn w:val="DefaultParagraphFont"/>
    <w:uiPriority w:val="99"/>
    <w:unhideWhenUsed/>
    <w:rsid w:val="007B684D"/>
    <w:rPr>
      <w:color w:val="0563C1" w:themeColor="hyperlink"/>
      <w:u w:val="single"/>
    </w:rPr>
  </w:style>
  <w:style w:type="character" w:styleId="FollowedHyperlink">
    <w:name w:val="FollowedHyperlink"/>
    <w:basedOn w:val="DefaultParagraphFont"/>
    <w:uiPriority w:val="99"/>
    <w:semiHidden/>
    <w:unhideWhenUsed/>
    <w:rsid w:val="007B68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6072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5" Type="http://schemas.openxmlformats.org/officeDocument/2006/relationships/hyperlink" Target="mailto:busopendata@dft.gov.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6A8CC73B4329458FB6E3114F62C339" ma:contentTypeVersion="0" ma:contentTypeDescription="Create a new document." ma:contentTypeScope="" ma:versionID="0b7404145d93bcdf45e55c8b06b43bbd">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AA3677-B055-4A46-B995-B7C00EE99890}"/>
</file>

<file path=customXml/itemProps2.xml><?xml version="1.0" encoding="utf-8"?>
<ds:datastoreItem xmlns:ds="http://schemas.openxmlformats.org/officeDocument/2006/customXml" ds:itemID="{516EB5C2-5A3D-44CE-A000-1232AFC5CFD1}"/>
</file>

<file path=customXml/itemProps3.xml><?xml version="1.0" encoding="utf-8"?>
<ds:datastoreItem xmlns:ds="http://schemas.openxmlformats.org/officeDocument/2006/customXml" ds:itemID="{37DC0542-8B4B-42C1-A285-5432DEBFDA70}"/>
</file>

<file path=docProps/app.xml><?xml version="1.0" encoding="utf-8"?>
<Properties xmlns="http://schemas.openxmlformats.org/officeDocument/2006/extended-properties" xmlns:vt="http://schemas.openxmlformats.org/officeDocument/2006/docPropsVTypes">
  <Template>Normal.dotm</Template>
  <TotalTime>23</TotalTime>
  <Pages>4</Pages>
  <Words>1219</Words>
  <Characters>6952</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Reynolds</dc:creator>
  <cp:keywords/>
  <dc:description/>
  <cp:lastModifiedBy>Microsoft Office User</cp:lastModifiedBy>
  <cp:revision>3</cp:revision>
  <dcterms:created xsi:type="dcterms:W3CDTF">2018-02-01T17:03:00Z</dcterms:created>
  <dcterms:modified xsi:type="dcterms:W3CDTF">2018-02-02T11:22:00Z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0x010100CF6A8CC73B4329458FB6E3114F62C339</vt:lpwstr>
  </property>
</Properties>
</file>