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DE" w:rsidRDefault="00CC74DE" w:rsidP="00A85314">
      <w:pPr>
        <w:spacing w:after="120"/>
        <w:rPr>
          <w:rFonts w:ascii="Arial" w:hAnsi="Arial" w:cs="Arial"/>
          <w:b/>
        </w:rPr>
      </w:pPr>
      <w:bookmarkStart w:id="0" w:name="_GoBack"/>
      <w:bookmarkEnd w:id="0"/>
    </w:p>
    <w:p w:rsidR="007C64A5" w:rsidRDefault="00F16358" w:rsidP="00A85314">
      <w:pPr>
        <w:spacing w:after="200"/>
        <w:rPr>
          <w:rFonts w:ascii="Arial" w:hAnsi="Arial" w:cs="Arial"/>
          <w:b/>
        </w:rPr>
      </w:pPr>
      <w:r>
        <w:rPr>
          <w:rFonts w:ascii="Arial" w:hAnsi="Arial" w:cs="Arial"/>
          <w:b/>
          <w:sz w:val="28"/>
          <w:szCs w:val="28"/>
        </w:rPr>
        <w:t xml:space="preserve">Bus </w:t>
      </w:r>
      <w:r w:rsidR="004F0EFE">
        <w:rPr>
          <w:rFonts w:ascii="Arial" w:hAnsi="Arial" w:cs="Arial"/>
          <w:b/>
          <w:sz w:val="28"/>
          <w:szCs w:val="28"/>
        </w:rPr>
        <w:t>Open Data:</w:t>
      </w:r>
      <w:r>
        <w:rPr>
          <w:rFonts w:ascii="Arial" w:hAnsi="Arial" w:cs="Arial"/>
          <w:b/>
          <w:sz w:val="28"/>
          <w:szCs w:val="28"/>
        </w:rPr>
        <w:t xml:space="preserve"> Provision of information about English bus services </w:t>
      </w:r>
      <w:r w:rsidR="00CC74DE">
        <w:rPr>
          <w:rFonts w:ascii="Arial" w:hAnsi="Arial" w:cs="Arial"/>
          <w:b/>
        </w:rPr>
        <w:br/>
      </w:r>
    </w:p>
    <w:tbl>
      <w:tblPr>
        <w:tblStyle w:val="TableGrid"/>
        <w:tblW w:w="8289" w:type="dxa"/>
        <w:tblInd w:w="0" w:type="dxa"/>
        <w:tblLook w:val="04A0" w:firstRow="1" w:lastRow="0" w:firstColumn="1" w:lastColumn="0" w:noHBand="0" w:noVBand="1"/>
      </w:tblPr>
      <w:tblGrid>
        <w:gridCol w:w="8289"/>
      </w:tblGrid>
      <w:tr w:rsidR="00042645" w:rsidTr="00F16358">
        <w:trPr>
          <w:trHeight w:val="719"/>
        </w:trPr>
        <w:tc>
          <w:tcPr>
            <w:tcW w:w="8289" w:type="dxa"/>
            <w:tcBorders>
              <w:top w:val="nil"/>
              <w:left w:val="nil"/>
              <w:bottom w:val="nil"/>
              <w:right w:val="nil"/>
            </w:tcBorders>
            <w:shd w:val="clear" w:color="auto" w:fill="F2F2F2" w:themeFill="background1" w:themeFillShade="F2"/>
          </w:tcPr>
          <w:p w:rsidR="004F0EFE" w:rsidRDefault="004F0EFE" w:rsidP="00A85314">
            <w:pPr>
              <w:spacing w:after="200"/>
              <w:rPr>
                <w:rFonts w:ascii="Arial" w:hAnsi="Arial" w:cs="Arial"/>
              </w:rPr>
            </w:pPr>
            <w:r>
              <w:rPr>
                <w:rFonts w:ascii="Arial" w:hAnsi="Arial" w:cs="Arial"/>
              </w:rPr>
              <w:t>Bus Services Act (2017)</w:t>
            </w:r>
          </w:p>
          <w:p w:rsidR="00D92A4D" w:rsidRDefault="00F16358" w:rsidP="00A85314">
            <w:pPr>
              <w:spacing w:after="200"/>
              <w:rPr>
                <w:rFonts w:ascii="Arial" w:hAnsi="Arial" w:cs="Arial"/>
                <w:lang w:val="en-US"/>
              </w:rPr>
            </w:pPr>
            <w:r>
              <w:rPr>
                <w:rFonts w:ascii="Arial" w:hAnsi="Arial" w:cs="Arial"/>
              </w:rPr>
              <w:t>We</w:t>
            </w:r>
            <w:r w:rsidR="008F436A">
              <w:rPr>
                <w:rFonts w:ascii="Arial" w:hAnsi="Arial" w:cs="Arial"/>
                <w:lang w:val="en-US"/>
              </w:rPr>
              <w:t xml:space="preserve"> want</w:t>
            </w:r>
            <w:r w:rsidR="00D92A4D">
              <w:rPr>
                <w:rFonts w:ascii="Arial" w:hAnsi="Arial" w:cs="Arial"/>
                <w:lang w:val="en-US"/>
              </w:rPr>
              <w:t xml:space="preserve"> </w:t>
            </w:r>
            <w:r w:rsidR="008F436A">
              <w:rPr>
                <w:rFonts w:ascii="Arial" w:hAnsi="Arial" w:cs="Arial"/>
                <w:lang w:val="en-US"/>
              </w:rPr>
              <w:t xml:space="preserve">the </w:t>
            </w:r>
            <w:r w:rsidR="00D92A4D">
              <w:rPr>
                <w:rFonts w:ascii="Arial" w:hAnsi="Arial" w:cs="Arial"/>
                <w:lang w:val="en-US"/>
              </w:rPr>
              <w:t xml:space="preserve">information </w:t>
            </w:r>
            <w:r w:rsidR="008F436A">
              <w:rPr>
                <w:rFonts w:ascii="Arial" w:hAnsi="Arial" w:cs="Arial"/>
                <w:lang w:val="en-US"/>
              </w:rPr>
              <w:t xml:space="preserve">on local bus services to be </w:t>
            </w:r>
            <w:r w:rsidR="00D92A4D">
              <w:rPr>
                <w:rFonts w:ascii="Arial" w:hAnsi="Arial" w:cs="Arial"/>
                <w:lang w:val="en-US"/>
              </w:rPr>
              <w:t xml:space="preserve">available to </w:t>
            </w:r>
            <w:r w:rsidR="008F436A">
              <w:rPr>
                <w:rFonts w:ascii="Arial" w:hAnsi="Arial" w:cs="Arial"/>
                <w:lang w:val="en-US"/>
              </w:rPr>
              <w:t>all</w:t>
            </w:r>
            <w:r w:rsidR="00D92A4D">
              <w:rPr>
                <w:rFonts w:ascii="Arial" w:hAnsi="Arial" w:cs="Arial"/>
                <w:lang w:val="en-US"/>
              </w:rPr>
              <w:t xml:space="preserve"> passengers across England </w:t>
            </w:r>
            <w:r w:rsidR="008F436A">
              <w:rPr>
                <w:rFonts w:ascii="Arial" w:hAnsi="Arial" w:cs="Arial"/>
                <w:lang w:val="en-US"/>
              </w:rPr>
              <w:t xml:space="preserve">and </w:t>
            </w:r>
            <w:r w:rsidR="004C1EBA">
              <w:rPr>
                <w:rFonts w:ascii="Arial" w:hAnsi="Arial" w:cs="Arial"/>
                <w:lang w:val="en-US"/>
              </w:rPr>
              <w:t xml:space="preserve">to be as good </w:t>
            </w:r>
            <w:r w:rsidR="004F39CC">
              <w:rPr>
                <w:rFonts w:ascii="Arial" w:hAnsi="Arial" w:cs="Arial"/>
                <w:lang w:val="en-US"/>
              </w:rPr>
              <w:t xml:space="preserve">as </w:t>
            </w:r>
            <w:r w:rsidR="00BC5A86">
              <w:rPr>
                <w:rFonts w:ascii="Arial" w:hAnsi="Arial" w:cs="Arial"/>
                <w:lang w:val="en-US"/>
              </w:rPr>
              <w:t xml:space="preserve">or </w:t>
            </w:r>
            <w:r w:rsidR="008F436A">
              <w:rPr>
                <w:rFonts w:ascii="Arial" w:hAnsi="Arial" w:cs="Arial"/>
                <w:lang w:val="en-US"/>
              </w:rPr>
              <w:t>better than</w:t>
            </w:r>
            <w:r w:rsidR="00D92A4D">
              <w:rPr>
                <w:rFonts w:ascii="Arial" w:hAnsi="Arial" w:cs="Arial"/>
                <w:lang w:val="en-US"/>
              </w:rPr>
              <w:t xml:space="preserve"> that avai</w:t>
            </w:r>
            <w:r w:rsidR="00BC5A86">
              <w:rPr>
                <w:rFonts w:ascii="Arial" w:hAnsi="Arial" w:cs="Arial"/>
                <w:lang w:val="en-US"/>
              </w:rPr>
              <w:t xml:space="preserve">lable to rail passengers and </w:t>
            </w:r>
            <w:r w:rsidR="00D92A4D">
              <w:rPr>
                <w:rFonts w:ascii="Arial" w:hAnsi="Arial" w:cs="Arial"/>
                <w:lang w:val="en-US"/>
              </w:rPr>
              <w:t xml:space="preserve">bus users in London. </w:t>
            </w:r>
          </w:p>
          <w:p w:rsidR="00D92A4D" w:rsidRDefault="00D92A4D" w:rsidP="00A85314">
            <w:pPr>
              <w:spacing w:after="200"/>
              <w:rPr>
                <w:rFonts w:ascii="Arial" w:hAnsi="Arial" w:cs="Arial"/>
                <w:lang w:val="en-US"/>
              </w:rPr>
            </w:pPr>
            <w:r>
              <w:rPr>
                <w:rFonts w:ascii="Arial" w:hAnsi="Arial" w:cs="Arial"/>
                <w:lang w:val="en-US"/>
              </w:rPr>
              <w:t xml:space="preserve">The </w:t>
            </w:r>
            <w:r w:rsidR="004F39CC">
              <w:rPr>
                <w:rFonts w:ascii="Arial" w:hAnsi="Arial" w:cs="Arial"/>
                <w:lang w:val="en-US"/>
              </w:rPr>
              <w:t>Act</w:t>
            </w:r>
            <w:r>
              <w:rPr>
                <w:rFonts w:ascii="Arial" w:hAnsi="Arial" w:cs="Arial"/>
                <w:lang w:val="en-US"/>
              </w:rPr>
              <w:t xml:space="preserve"> include</w:t>
            </w:r>
            <w:r w:rsidR="004F39CC">
              <w:rPr>
                <w:rFonts w:ascii="Arial" w:hAnsi="Arial" w:cs="Arial"/>
                <w:lang w:val="en-US"/>
              </w:rPr>
              <w:t>s</w:t>
            </w:r>
            <w:r>
              <w:rPr>
                <w:rFonts w:ascii="Arial" w:hAnsi="Arial" w:cs="Arial"/>
                <w:lang w:val="en-US"/>
              </w:rPr>
              <w:t xml:space="preserve"> powers to man</w:t>
            </w:r>
            <w:r w:rsidR="00A40153">
              <w:rPr>
                <w:rFonts w:ascii="Arial" w:hAnsi="Arial" w:cs="Arial"/>
                <w:lang w:val="en-US"/>
              </w:rPr>
              <w:t xml:space="preserve">date the release of </w:t>
            </w:r>
            <w:r w:rsidR="0080235B">
              <w:rPr>
                <w:rFonts w:ascii="Arial" w:hAnsi="Arial" w:cs="Arial"/>
                <w:lang w:val="en-US"/>
              </w:rPr>
              <w:t xml:space="preserve">information </w:t>
            </w:r>
            <w:r w:rsidR="00355AC3">
              <w:rPr>
                <w:rFonts w:ascii="Arial" w:hAnsi="Arial" w:cs="Arial"/>
                <w:lang w:val="en-US"/>
              </w:rPr>
              <w:t xml:space="preserve">on local bus services such as </w:t>
            </w:r>
            <w:r w:rsidR="00A40153">
              <w:rPr>
                <w:rFonts w:ascii="Arial" w:hAnsi="Arial" w:cs="Arial"/>
                <w:lang w:val="en-US"/>
              </w:rPr>
              <w:t xml:space="preserve">fares, </w:t>
            </w:r>
            <w:r w:rsidR="00355AC3">
              <w:rPr>
                <w:rFonts w:ascii="Arial" w:hAnsi="Arial" w:cs="Arial"/>
                <w:lang w:val="en-US"/>
              </w:rPr>
              <w:t>routes, timetables</w:t>
            </w:r>
            <w:r w:rsidR="00A84468">
              <w:rPr>
                <w:rFonts w:ascii="Arial" w:hAnsi="Arial" w:cs="Arial"/>
                <w:lang w:val="en-US"/>
              </w:rPr>
              <w:t xml:space="preserve"> </w:t>
            </w:r>
            <w:r>
              <w:rPr>
                <w:rFonts w:ascii="Arial" w:hAnsi="Arial" w:cs="Arial"/>
                <w:lang w:val="en-US"/>
              </w:rPr>
              <w:t xml:space="preserve">and real time </w:t>
            </w:r>
            <w:r w:rsidR="00355AC3">
              <w:rPr>
                <w:rFonts w:ascii="Arial" w:hAnsi="Arial" w:cs="Arial"/>
                <w:lang w:val="en-US"/>
              </w:rPr>
              <w:t>information.</w:t>
            </w:r>
          </w:p>
          <w:p w:rsidR="00042645" w:rsidRPr="00F16358" w:rsidRDefault="008F436A" w:rsidP="00A85314">
            <w:pPr>
              <w:spacing w:after="200"/>
              <w:rPr>
                <w:rFonts w:ascii="Arial" w:hAnsi="Arial" w:cs="Arial"/>
                <w:lang w:val="en-US"/>
              </w:rPr>
            </w:pPr>
            <w:r>
              <w:rPr>
                <w:rFonts w:ascii="Arial" w:hAnsi="Arial" w:cs="Arial"/>
                <w:lang w:val="en-US"/>
              </w:rPr>
              <w:t xml:space="preserve">The data would be open to </w:t>
            </w:r>
            <w:r w:rsidR="00995F20">
              <w:rPr>
                <w:rFonts w:ascii="Arial" w:hAnsi="Arial" w:cs="Arial"/>
                <w:lang w:val="en-US"/>
              </w:rPr>
              <w:t>anyone who needs it, including app developers to create products which will allow passengers to plan their journeys more effectively.</w:t>
            </w:r>
          </w:p>
        </w:tc>
      </w:tr>
    </w:tbl>
    <w:p w:rsidR="00B354DC" w:rsidRDefault="00FD67B9" w:rsidP="00A85314">
      <w:pPr>
        <w:tabs>
          <w:tab w:val="left" w:pos="2943"/>
        </w:tabs>
        <w:spacing w:after="200"/>
        <w:ind w:left="113"/>
        <w:rPr>
          <w:rFonts w:ascii="Arial" w:hAnsi="Arial" w:cs="Arial"/>
        </w:rPr>
      </w:pPr>
      <w:r>
        <w:rPr>
          <w:rFonts w:ascii="Arial" w:hAnsi="Arial" w:cs="Arial"/>
          <w:b/>
        </w:rPr>
        <w:br/>
      </w:r>
      <w:r w:rsidR="004F0EFE">
        <w:rPr>
          <w:rFonts w:ascii="Arial" w:hAnsi="Arial" w:cs="Arial"/>
        </w:rPr>
        <w:t xml:space="preserve">The Bus services Act (2017) aims to </w:t>
      </w:r>
      <w:r w:rsidRPr="00C90A15">
        <w:rPr>
          <w:rFonts w:ascii="Arial" w:hAnsi="Arial" w:cs="Arial"/>
        </w:rPr>
        <w:t xml:space="preserve">achieve a step change in the information available to bus passengers, making it easier for them to access </w:t>
      </w:r>
      <w:proofErr w:type="gramStart"/>
      <w:r w:rsidRPr="00C90A15">
        <w:rPr>
          <w:rFonts w:ascii="Arial" w:hAnsi="Arial" w:cs="Arial"/>
        </w:rPr>
        <w:t>details</w:t>
      </w:r>
      <w:proofErr w:type="gramEnd"/>
      <w:r w:rsidRPr="00C90A15">
        <w:rPr>
          <w:rFonts w:ascii="Arial" w:hAnsi="Arial" w:cs="Arial"/>
        </w:rPr>
        <w:t xml:space="preserve"> of </w:t>
      </w:r>
      <w:r w:rsidR="00226FB8">
        <w:rPr>
          <w:rFonts w:ascii="Arial" w:hAnsi="Arial" w:cs="Arial"/>
        </w:rPr>
        <w:t xml:space="preserve">routes, </w:t>
      </w:r>
      <w:r w:rsidRPr="00C90A15">
        <w:rPr>
          <w:rFonts w:ascii="Arial" w:hAnsi="Arial" w:cs="Arial"/>
        </w:rPr>
        <w:t xml:space="preserve">timetables, </w:t>
      </w:r>
      <w:r w:rsidR="00226FB8">
        <w:rPr>
          <w:rFonts w:ascii="Arial" w:hAnsi="Arial" w:cs="Arial"/>
        </w:rPr>
        <w:t xml:space="preserve">and </w:t>
      </w:r>
      <w:r w:rsidRPr="00C90A15">
        <w:rPr>
          <w:rFonts w:ascii="Arial" w:hAnsi="Arial" w:cs="Arial"/>
        </w:rPr>
        <w:t>fares</w:t>
      </w:r>
      <w:r w:rsidR="001309EE">
        <w:rPr>
          <w:rFonts w:ascii="Arial" w:hAnsi="Arial" w:cs="Arial"/>
        </w:rPr>
        <w:t xml:space="preserve">, while streamlining the bus service registration process. </w:t>
      </w:r>
    </w:p>
    <w:p w:rsidR="006520D1" w:rsidRDefault="004F0EFE" w:rsidP="00A85314">
      <w:pPr>
        <w:tabs>
          <w:tab w:val="left" w:pos="2943"/>
        </w:tabs>
        <w:spacing w:after="200"/>
        <w:ind w:left="113"/>
        <w:rPr>
          <w:rFonts w:ascii="Arial" w:hAnsi="Arial" w:cs="Arial"/>
          <w:b/>
          <w:i/>
        </w:rPr>
      </w:pPr>
      <w:r>
        <w:rPr>
          <w:rFonts w:ascii="Arial" w:hAnsi="Arial" w:cs="Arial"/>
          <w:b/>
          <w:i/>
        </w:rPr>
        <w:t>Bus Open D</w:t>
      </w:r>
      <w:r w:rsidR="00E07B09" w:rsidRPr="00E07B09">
        <w:rPr>
          <w:rFonts w:ascii="Arial" w:hAnsi="Arial" w:cs="Arial"/>
          <w:b/>
          <w:i/>
        </w:rPr>
        <w:t xml:space="preserve">ata </w:t>
      </w:r>
    </w:p>
    <w:p w:rsidR="00E07B09" w:rsidRDefault="00E07B09" w:rsidP="00A85314">
      <w:pPr>
        <w:tabs>
          <w:tab w:val="left" w:pos="2943"/>
        </w:tabs>
        <w:spacing w:after="200"/>
        <w:ind w:left="113"/>
        <w:rPr>
          <w:rFonts w:ascii="Arial" w:hAnsi="Arial" w:cs="Arial"/>
        </w:rPr>
      </w:pPr>
      <w:r w:rsidRPr="006520D1">
        <w:rPr>
          <w:rFonts w:ascii="Arial" w:hAnsi="Arial" w:cs="Arial"/>
        </w:rPr>
        <w:t xml:space="preserve">The </w:t>
      </w:r>
      <w:r w:rsidR="004F0EFE">
        <w:rPr>
          <w:rFonts w:ascii="Arial" w:hAnsi="Arial" w:cs="Arial"/>
        </w:rPr>
        <w:t xml:space="preserve">Bus Services Act (2017) requires the </w:t>
      </w:r>
      <w:r w:rsidRPr="006520D1">
        <w:rPr>
          <w:rFonts w:ascii="Arial" w:hAnsi="Arial" w:cs="Arial"/>
        </w:rPr>
        <w:t xml:space="preserve">release of open data on routes, timetables, </w:t>
      </w:r>
      <w:r w:rsidR="00355AC3">
        <w:rPr>
          <w:rFonts w:ascii="Arial" w:hAnsi="Arial" w:cs="Arial"/>
        </w:rPr>
        <w:t>real time information</w:t>
      </w:r>
      <w:r w:rsidRPr="006520D1">
        <w:rPr>
          <w:rFonts w:ascii="Arial" w:hAnsi="Arial" w:cs="Arial"/>
        </w:rPr>
        <w:t xml:space="preserve"> and fares, in a specified format. All operators of local services will be required to release the specified inf</w:t>
      </w:r>
      <w:r w:rsidR="004C1EBA">
        <w:rPr>
          <w:rFonts w:ascii="Arial" w:hAnsi="Arial" w:cs="Arial"/>
        </w:rPr>
        <w:t xml:space="preserve">ormation (the </w:t>
      </w:r>
      <w:r w:rsidR="00226FB8">
        <w:rPr>
          <w:rFonts w:ascii="Arial" w:hAnsi="Arial" w:cs="Arial"/>
        </w:rPr>
        <w:t xml:space="preserve">local </w:t>
      </w:r>
      <w:r w:rsidR="004C1EBA">
        <w:rPr>
          <w:rFonts w:ascii="Arial" w:hAnsi="Arial" w:cs="Arial"/>
        </w:rPr>
        <w:t xml:space="preserve">authority will be </w:t>
      </w:r>
      <w:r w:rsidRPr="006520D1">
        <w:rPr>
          <w:rFonts w:ascii="Arial" w:hAnsi="Arial" w:cs="Arial"/>
        </w:rPr>
        <w:t>responsible in franchising areas).</w:t>
      </w:r>
    </w:p>
    <w:p w:rsidR="00E07B09" w:rsidRDefault="006520D1" w:rsidP="00A85314">
      <w:pPr>
        <w:tabs>
          <w:tab w:val="left" w:pos="2943"/>
        </w:tabs>
        <w:spacing w:after="200"/>
        <w:ind w:left="113"/>
        <w:rPr>
          <w:rFonts w:ascii="Arial" w:hAnsi="Arial" w:cs="Arial"/>
        </w:rPr>
      </w:pPr>
      <w:r w:rsidRPr="006520D1">
        <w:rPr>
          <w:rFonts w:ascii="Arial" w:hAnsi="Arial" w:cs="Arial"/>
        </w:rPr>
        <w:t>The Government envisages phasing these requirements in</w:t>
      </w:r>
      <w:r w:rsidR="0080235B">
        <w:rPr>
          <w:rFonts w:ascii="Arial" w:hAnsi="Arial" w:cs="Arial"/>
        </w:rPr>
        <w:t xml:space="preserve"> stages by 2020.</w:t>
      </w:r>
      <w:r w:rsidRPr="006520D1">
        <w:rPr>
          <w:rFonts w:ascii="Arial" w:hAnsi="Arial" w:cs="Arial"/>
        </w:rPr>
        <w:t xml:space="preserve"> This transitional approach is intended to make the process of releasing data easier for operators to manage</w:t>
      </w:r>
      <w:r w:rsidR="00491F3E">
        <w:rPr>
          <w:rFonts w:ascii="Arial" w:hAnsi="Arial" w:cs="Arial"/>
        </w:rPr>
        <w:t xml:space="preserve"> and </w:t>
      </w:r>
      <w:r w:rsidRPr="006520D1">
        <w:rPr>
          <w:rFonts w:ascii="Arial" w:hAnsi="Arial" w:cs="Arial"/>
        </w:rPr>
        <w:t>take</w:t>
      </w:r>
      <w:r w:rsidR="00491F3E">
        <w:rPr>
          <w:rFonts w:ascii="Arial" w:hAnsi="Arial" w:cs="Arial"/>
        </w:rPr>
        <w:t>s into</w:t>
      </w:r>
      <w:r w:rsidRPr="006520D1">
        <w:rPr>
          <w:rFonts w:ascii="Arial" w:hAnsi="Arial" w:cs="Arial"/>
        </w:rPr>
        <w:t xml:space="preserve"> account smaller operators’ capabilities.</w:t>
      </w:r>
      <w:r w:rsidR="00A84468">
        <w:rPr>
          <w:rFonts w:ascii="Arial" w:hAnsi="Arial" w:cs="Arial"/>
        </w:rPr>
        <w:t xml:space="preserve"> </w:t>
      </w:r>
    </w:p>
    <w:p w:rsidR="00226FB8" w:rsidRDefault="00226FB8" w:rsidP="00A85314">
      <w:pPr>
        <w:tabs>
          <w:tab w:val="left" w:pos="2943"/>
        </w:tabs>
        <w:spacing w:after="200"/>
        <w:ind w:left="113"/>
        <w:rPr>
          <w:rFonts w:ascii="Arial" w:hAnsi="Arial" w:cs="Arial"/>
          <w:b/>
          <w:i/>
        </w:rPr>
      </w:pPr>
    </w:p>
    <w:p w:rsidR="004F0EFE" w:rsidRDefault="004F0EFE" w:rsidP="00A85314">
      <w:pPr>
        <w:tabs>
          <w:tab w:val="left" w:pos="2943"/>
        </w:tabs>
        <w:spacing w:after="200"/>
        <w:ind w:left="113"/>
        <w:rPr>
          <w:rFonts w:ascii="Arial" w:hAnsi="Arial" w:cs="Arial"/>
          <w:b/>
          <w:i/>
        </w:rPr>
      </w:pPr>
      <w:r>
        <w:rPr>
          <w:rFonts w:ascii="Arial" w:hAnsi="Arial" w:cs="Arial"/>
          <w:b/>
          <w:i/>
        </w:rPr>
        <w:t xml:space="preserve">Bus Open Data Discovery Project </w:t>
      </w:r>
    </w:p>
    <w:p w:rsidR="008661EC" w:rsidRDefault="004F0EFE" w:rsidP="00F16358">
      <w:pPr>
        <w:spacing w:after="200"/>
        <w:ind w:left="113"/>
        <w:rPr>
          <w:rFonts w:ascii="Arial" w:hAnsi="Arial" w:cs="Arial"/>
        </w:rPr>
      </w:pPr>
      <w:r>
        <w:rPr>
          <w:rFonts w:ascii="Arial" w:hAnsi="Arial" w:cs="Arial"/>
        </w:rPr>
        <w:t>The Department for Transport has launched a d</w:t>
      </w:r>
      <w:r w:rsidR="00336CBE">
        <w:rPr>
          <w:rFonts w:ascii="Arial" w:hAnsi="Arial" w:cs="Arial"/>
        </w:rPr>
        <w:t xml:space="preserve">iscovery phase </w:t>
      </w:r>
      <w:r>
        <w:rPr>
          <w:rFonts w:ascii="Arial" w:hAnsi="Arial" w:cs="Arial"/>
        </w:rPr>
        <w:t>to understand the potential technical solutions and options to open up bus data. The purpo</w:t>
      </w:r>
      <w:r w:rsidR="008661EC">
        <w:rPr>
          <w:rFonts w:ascii="Arial" w:hAnsi="Arial" w:cs="Arial"/>
        </w:rPr>
        <w:t xml:space="preserve">se of discovery is to engage with users of bus open data and through discovery sessions understand their needs. Once we have developed a clear understanding of </w:t>
      </w:r>
      <w:proofErr w:type="spellStart"/>
      <w:r w:rsidR="008661EC">
        <w:rPr>
          <w:rFonts w:ascii="Arial" w:hAnsi="Arial" w:cs="Arial"/>
        </w:rPr>
        <w:t>users</w:t>
      </w:r>
      <w:proofErr w:type="spellEnd"/>
      <w:r w:rsidR="008661EC">
        <w:rPr>
          <w:rFonts w:ascii="Arial" w:hAnsi="Arial" w:cs="Arial"/>
        </w:rPr>
        <w:t xml:space="preserve"> needs, we will then be able to develop potential delivery options. A final decision regarding the delivery of bus open data and the final technical solution will be reached after the Bus Open Data discovery project has completed. </w:t>
      </w:r>
    </w:p>
    <w:p w:rsidR="00281909" w:rsidRPr="00F16358" w:rsidRDefault="00281909" w:rsidP="00281909">
      <w:r w:rsidRPr="00F16358">
        <w:rPr>
          <w:rFonts w:ascii="Arial" w:hAnsi="Arial" w:cs="Arial"/>
          <w:i/>
        </w:rPr>
        <w:t>The Bus Open Dat</w:t>
      </w:r>
      <w:r>
        <w:rPr>
          <w:rFonts w:ascii="Arial" w:hAnsi="Arial" w:cs="Arial"/>
          <w:i/>
        </w:rPr>
        <w:t xml:space="preserve">a </w:t>
      </w:r>
      <w:r w:rsidRPr="00F16358">
        <w:rPr>
          <w:rFonts w:ascii="Arial" w:hAnsi="Arial" w:cs="Arial"/>
          <w:i/>
        </w:rPr>
        <w:t xml:space="preserve">Team can be contacted at: </w:t>
      </w:r>
      <w:hyperlink r:id="rId8" w:history="1">
        <w:r w:rsidR="00DD1F16" w:rsidRPr="008E4D60">
          <w:rPr>
            <w:rStyle w:val="Hyperlink"/>
            <w:rFonts w:ascii="Arial" w:hAnsi="Arial" w:cs="Arial"/>
            <w:i/>
          </w:rPr>
          <w:t>BusOpenData@dft.gsi.gov.uk</w:t>
        </w:r>
      </w:hyperlink>
      <w:r w:rsidR="00DD1F16">
        <w:rPr>
          <w:rFonts w:ascii="Arial" w:hAnsi="Arial" w:cs="Arial"/>
          <w:i/>
        </w:rPr>
        <w:t xml:space="preserve"> </w:t>
      </w:r>
      <w:r w:rsidRPr="00F16358" w:rsidDel="00F16358">
        <w:t xml:space="preserve"> </w:t>
      </w:r>
      <w:hyperlink r:id="rId9" w:history="1"/>
      <w:r w:rsidRPr="00F16358">
        <w:t xml:space="preserve"> </w:t>
      </w:r>
    </w:p>
    <w:p w:rsidR="00F16358" w:rsidRPr="00D06C7F" w:rsidRDefault="00F16358" w:rsidP="004F0EFE">
      <w:pPr>
        <w:rPr>
          <w:rFonts w:ascii="Arial" w:hAnsi="Arial" w:cs="Arial"/>
          <w:b/>
          <w:sz w:val="22"/>
          <w:szCs w:val="22"/>
        </w:rPr>
      </w:pPr>
      <w:r w:rsidRPr="00D06C7F">
        <w:rPr>
          <w:rFonts w:ascii="Arial" w:hAnsi="Arial" w:cs="Arial"/>
          <w:b/>
          <w:sz w:val="22"/>
          <w:szCs w:val="22"/>
        </w:rPr>
        <w:lastRenderedPageBreak/>
        <w:t>FAQ</w:t>
      </w:r>
      <w:r w:rsidR="004F0EFE" w:rsidRPr="00D06C7F">
        <w:rPr>
          <w:rFonts w:ascii="Arial" w:hAnsi="Arial" w:cs="Arial"/>
          <w:b/>
          <w:sz w:val="22"/>
          <w:szCs w:val="22"/>
        </w:rPr>
        <w:t>s</w:t>
      </w:r>
    </w:p>
    <w:p w:rsidR="004F0EFE" w:rsidRPr="00D06C7F" w:rsidRDefault="004F0EFE" w:rsidP="004F0EFE">
      <w:pPr>
        <w:rPr>
          <w:rFonts w:ascii="Arial" w:eastAsiaTheme="majorEastAsia" w:hAnsi="Arial" w:cstheme="majorBidi"/>
          <w:b/>
          <w:color w:val="000000" w:themeColor="text1"/>
          <w:sz w:val="22"/>
          <w:szCs w:val="22"/>
        </w:rPr>
      </w:pPr>
    </w:p>
    <w:p w:rsidR="004F0EFE" w:rsidRPr="00D06C7F" w:rsidRDefault="004F0EFE" w:rsidP="004F0EFE">
      <w:pPr>
        <w:rPr>
          <w:rFonts w:ascii="Arial" w:eastAsiaTheme="majorEastAsia" w:hAnsi="Arial" w:cstheme="majorBidi"/>
          <w:b/>
          <w:color w:val="000000" w:themeColor="text1"/>
          <w:sz w:val="22"/>
          <w:szCs w:val="22"/>
        </w:rPr>
      </w:pPr>
      <w:r w:rsidRPr="00D06C7F">
        <w:rPr>
          <w:rFonts w:ascii="Arial" w:eastAsiaTheme="majorEastAsia" w:hAnsi="Arial" w:cstheme="majorBidi"/>
          <w:b/>
          <w:color w:val="000000" w:themeColor="text1"/>
          <w:sz w:val="22"/>
          <w:szCs w:val="22"/>
        </w:rPr>
        <w:t xml:space="preserve">Why are you running a discovery project for Bus Open Data? </w:t>
      </w:r>
    </w:p>
    <w:p w:rsidR="004F0EFE" w:rsidRPr="00D06C7F" w:rsidRDefault="004F0EFE" w:rsidP="004F0EFE">
      <w:pPr>
        <w:contextualSpacing/>
        <w:rPr>
          <w:rFonts w:ascii="Arial" w:eastAsiaTheme="majorEastAsia" w:hAnsi="Arial" w:cstheme="majorBidi"/>
          <w:b/>
          <w:color w:val="000000" w:themeColor="text1"/>
          <w:sz w:val="22"/>
          <w:szCs w:val="22"/>
        </w:rPr>
      </w:pPr>
    </w:p>
    <w:p w:rsidR="00F16358" w:rsidRPr="00D06C7F" w:rsidRDefault="00F16358" w:rsidP="008661EC">
      <w:pPr>
        <w:pStyle w:val="ListParagraph"/>
        <w:numPr>
          <w:ilvl w:val="0"/>
          <w:numId w:val="12"/>
        </w:numPr>
        <w:rPr>
          <w:rFonts w:ascii="Arial" w:hAnsi="Arial"/>
        </w:rPr>
      </w:pPr>
      <w:r w:rsidRPr="00D06C7F">
        <w:rPr>
          <w:rFonts w:ascii="Arial" w:hAnsi="Arial"/>
        </w:rPr>
        <w:t>The</w:t>
      </w:r>
      <w:r w:rsidR="004F0EFE" w:rsidRPr="00D06C7F">
        <w:rPr>
          <w:rFonts w:ascii="Arial" w:hAnsi="Arial"/>
        </w:rPr>
        <w:t xml:space="preserve">re are a range of approaches we are considering to deliver Bus Open Data – the purpose of the open data discovery is to understand the needs of all users of bus open data and use that information to determine options for delivery of Bus Open Data. </w:t>
      </w:r>
      <w:r w:rsidRPr="00D06C7F">
        <w:rPr>
          <w:rFonts w:ascii="Arial" w:hAnsi="Arial"/>
        </w:rPr>
        <w:t xml:space="preserve"> </w:t>
      </w:r>
    </w:p>
    <w:p w:rsidR="004F0EFE" w:rsidRPr="00D06C7F" w:rsidRDefault="004F0EFE" w:rsidP="004F0EFE">
      <w:pPr>
        <w:contextualSpacing/>
        <w:rPr>
          <w:rFonts w:ascii="Arial" w:hAnsi="Arial"/>
          <w:sz w:val="22"/>
          <w:szCs w:val="22"/>
        </w:rPr>
      </w:pPr>
    </w:p>
    <w:p w:rsidR="004F0EFE" w:rsidRPr="00D06C7F" w:rsidRDefault="004F0EFE" w:rsidP="004F0EFE">
      <w:pPr>
        <w:contextualSpacing/>
        <w:rPr>
          <w:rFonts w:ascii="Arial" w:hAnsi="Arial"/>
          <w:b/>
          <w:sz w:val="22"/>
          <w:szCs w:val="22"/>
        </w:rPr>
      </w:pPr>
      <w:r w:rsidRPr="00D06C7F">
        <w:rPr>
          <w:rFonts w:ascii="Arial" w:hAnsi="Arial"/>
          <w:b/>
          <w:sz w:val="22"/>
          <w:szCs w:val="22"/>
        </w:rPr>
        <w:t xml:space="preserve">Who will be able to use Bus Open Data? </w:t>
      </w:r>
    </w:p>
    <w:p w:rsidR="004F0EFE" w:rsidRPr="00D06C7F" w:rsidRDefault="004F0EFE" w:rsidP="004F0EFE">
      <w:pPr>
        <w:contextualSpacing/>
        <w:rPr>
          <w:rFonts w:ascii="Arial" w:hAnsi="Arial"/>
          <w:b/>
          <w:sz w:val="22"/>
          <w:szCs w:val="22"/>
        </w:rPr>
      </w:pPr>
    </w:p>
    <w:p w:rsidR="00F16358" w:rsidRPr="00D06C7F" w:rsidRDefault="00F16358" w:rsidP="008661EC">
      <w:pPr>
        <w:pStyle w:val="ListParagraph"/>
        <w:numPr>
          <w:ilvl w:val="0"/>
          <w:numId w:val="12"/>
        </w:numPr>
        <w:rPr>
          <w:rFonts w:ascii="Arial" w:hAnsi="Arial"/>
        </w:rPr>
      </w:pPr>
      <w:r w:rsidRPr="00D06C7F">
        <w:rPr>
          <w:rFonts w:ascii="Arial" w:hAnsi="Arial"/>
        </w:rPr>
        <w:t>This data would be open to anyone who needs it. Third party developers will be able to use the data to develop web and app services to provide travel information to customers.</w:t>
      </w:r>
    </w:p>
    <w:p w:rsidR="00F16358" w:rsidRPr="00D06C7F" w:rsidRDefault="00F16358" w:rsidP="004F0EFE">
      <w:pPr>
        <w:contextualSpacing/>
        <w:rPr>
          <w:rFonts w:ascii="Arial" w:hAnsi="Arial"/>
          <w:sz w:val="22"/>
          <w:szCs w:val="22"/>
        </w:rPr>
      </w:pPr>
    </w:p>
    <w:p w:rsidR="00F16358" w:rsidRPr="00D06C7F" w:rsidRDefault="00F16358" w:rsidP="004F0EFE">
      <w:pPr>
        <w:keepNext/>
        <w:keepLines/>
        <w:outlineLvl w:val="1"/>
        <w:rPr>
          <w:rFonts w:ascii="Arial" w:eastAsiaTheme="majorEastAsia" w:hAnsi="Arial" w:cstheme="majorBidi"/>
          <w:b/>
          <w:color w:val="000000" w:themeColor="text1"/>
          <w:sz w:val="22"/>
          <w:szCs w:val="22"/>
        </w:rPr>
      </w:pPr>
      <w:r w:rsidRPr="00D06C7F">
        <w:rPr>
          <w:rFonts w:ascii="Arial" w:eastAsiaTheme="majorEastAsia" w:hAnsi="Arial" w:cstheme="majorBidi"/>
          <w:b/>
          <w:color w:val="000000" w:themeColor="text1"/>
          <w:sz w:val="22"/>
          <w:szCs w:val="22"/>
        </w:rPr>
        <w:t xml:space="preserve">When will the open data regulations come into force? </w:t>
      </w:r>
    </w:p>
    <w:p w:rsidR="004F0EFE" w:rsidRPr="00D06C7F" w:rsidRDefault="004F0EFE" w:rsidP="004F0EFE">
      <w:pPr>
        <w:contextualSpacing/>
        <w:rPr>
          <w:rFonts w:ascii="Arial" w:hAnsi="Arial"/>
          <w:sz w:val="22"/>
          <w:szCs w:val="22"/>
        </w:rPr>
      </w:pPr>
    </w:p>
    <w:p w:rsidR="00F16358" w:rsidRPr="00D06C7F" w:rsidRDefault="00F16358" w:rsidP="008661EC">
      <w:pPr>
        <w:pStyle w:val="ListParagraph"/>
        <w:numPr>
          <w:ilvl w:val="0"/>
          <w:numId w:val="13"/>
        </w:numPr>
        <w:rPr>
          <w:rFonts w:ascii="Arial" w:hAnsi="Arial"/>
        </w:rPr>
      </w:pPr>
      <w:r w:rsidRPr="00D06C7F">
        <w:rPr>
          <w:rFonts w:ascii="Arial" w:hAnsi="Arial"/>
        </w:rPr>
        <w:t xml:space="preserve">Subject to Parliamentary timetabling, we aim to lay regulations in Parliament by </w:t>
      </w:r>
      <w:proofErr w:type="gramStart"/>
      <w:r w:rsidRPr="00D06C7F">
        <w:rPr>
          <w:rFonts w:ascii="Arial" w:hAnsi="Arial"/>
        </w:rPr>
        <w:t>Spring</w:t>
      </w:r>
      <w:proofErr w:type="gramEnd"/>
      <w:r w:rsidRPr="00D06C7F">
        <w:rPr>
          <w:rFonts w:ascii="Arial" w:hAnsi="Arial"/>
        </w:rPr>
        <w:t xml:space="preserve"> 2019. </w:t>
      </w:r>
    </w:p>
    <w:p w:rsidR="004F0EFE" w:rsidRPr="00D06C7F" w:rsidRDefault="004F0EFE" w:rsidP="004F0EFE">
      <w:pPr>
        <w:contextualSpacing/>
        <w:rPr>
          <w:rFonts w:ascii="Arial" w:hAnsi="Arial"/>
          <w:sz w:val="22"/>
          <w:szCs w:val="22"/>
        </w:rPr>
      </w:pPr>
    </w:p>
    <w:p w:rsidR="00F16358" w:rsidRPr="00D06C7F" w:rsidRDefault="00F16358" w:rsidP="008661EC">
      <w:pPr>
        <w:pStyle w:val="ListParagraph"/>
        <w:numPr>
          <w:ilvl w:val="0"/>
          <w:numId w:val="13"/>
        </w:numPr>
        <w:rPr>
          <w:rFonts w:ascii="Arial" w:hAnsi="Arial"/>
        </w:rPr>
      </w:pPr>
      <w:r w:rsidRPr="00D06C7F">
        <w:rPr>
          <w:rFonts w:ascii="Arial" w:hAnsi="Arial"/>
        </w:rPr>
        <w:t>We are working with stakeholders as we develop the detailed implementation plans for this policy, and are looking to build on existing arrangements where possible.</w:t>
      </w:r>
    </w:p>
    <w:p w:rsidR="004F0EFE" w:rsidRPr="00D06C7F" w:rsidRDefault="004F0EFE" w:rsidP="004F0EFE">
      <w:pPr>
        <w:contextualSpacing/>
        <w:rPr>
          <w:rFonts w:ascii="Arial" w:hAnsi="Arial"/>
          <w:sz w:val="22"/>
          <w:szCs w:val="22"/>
        </w:rPr>
      </w:pPr>
    </w:p>
    <w:p w:rsidR="004F0EFE" w:rsidRPr="00D06C7F" w:rsidRDefault="004F0EFE" w:rsidP="008661EC">
      <w:pPr>
        <w:pStyle w:val="ListParagraph"/>
        <w:numPr>
          <w:ilvl w:val="0"/>
          <w:numId w:val="13"/>
        </w:numPr>
        <w:rPr>
          <w:rFonts w:ascii="Arial" w:hAnsi="Arial"/>
        </w:rPr>
      </w:pPr>
      <w:r w:rsidRPr="00D06C7F">
        <w:rPr>
          <w:rFonts w:ascii="Arial" w:hAnsi="Arial"/>
        </w:rPr>
        <w:t>We propose that Bus Open Data will be phased in by the end of 2020.</w:t>
      </w:r>
    </w:p>
    <w:p w:rsidR="004F0EFE" w:rsidRPr="00D06C7F" w:rsidRDefault="004F0EFE" w:rsidP="004F0EFE">
      <w:pPr>
        <w:keepNext/>
        <w:keepLines/>
        <w:outlineLvl w:val="1"/>
        <w:rPr>
          <w:rFonts w:ascii="Arial" w:eastAsiaTheme="majorEastAsia" w:hAnsi="Arial" w:cstheme="majorBidi"/>
          <w:b/>
          <w:color w:val="000000" w:themeColor="text1"/>
          <w:sz w:val="22"/>
          <w:szCs w:val="22"/>
        </w:rPr>
      </w:pPr>
    </w:p>
    <w:p w:rsidR="00F16358" w:rsidRPr="00D06C7F" w:rsidRDefault="00F16358" w:rsidP="004F0EFE">
      <w:pPr>
        <w:keepNext/>
        <w:keepLines/>
        <w:outlineLvl w:val="1"/>
        <w:rPr>
          <w:rFonts w:ascii="Arial" w:eastAsiaTheme="majorEastAsia" w:hAnsi="Arial" w:cstheme="majorBidi"/>
          <w:b/>
          <w:color w:val="000000" w:themeColor="text1"/>
          <w:sz w:val="22"/>
          <w:szCs w:val="22"/>
        </w:rPr>
      </w:pPr>
      <w:r w:rsidRPr="00D06C7F">
        <w:rPr>
          <w:rFonts w:ascii="Arial" w:eastAsiaTheme="majorEastAsia" w:hAnsi="Arial" w:cstheme="majorBidi"/>
          <w:b/>
          <w:color w:val="000000" w:themeColor="text1"/>
          <w:sz w:val="22"/>
          <w:szCs w:val="22"/>
        </w:rPr>
        <w:t>How much will it cost bus companies to implement? Will there be any financial support for smaller operators?</w:t>
      </w:r>
    </w:p>
    <w:p w:rsidR="004F0EFE" w:rsidRPr="00D06C7F" w:rsidRDefault="004F0EFE" w:rsidP="004F0EFE">
      <w:pPr>
        <w:contextualSpacing/>
        <w:rPr>
          <w:rFonts w:ascii="Arial" w:hAnsi="Arial"/>
          <w:sz w:val="22"/>
          <w:szCs w:val="22"/>
        </w:rPr>
      </w:pPr>
    </w:p>
    <w:p w:rsidR="00F16358" w:rsidRPr="00D06C7F" w:rsidRDefault="00F16358" w:rsidP="008661EC">
      <w:pPr>
        <w:pStyle w:val="ListParagraph"/>
        <w:numPr>
          <w:ilvl w:val="0"/>
          <w:numId w:val="14"/>
        </w:numPr>
        <w:rPr>
          <w:rFonts w:ascii="Arial" w:hAnsi="Arial"/>
        </w:rPr>
      </w:pPr>
      <w:r w:rsidRPr="00D06C7F">
        <w:rPr>
          <w:rFonts w:ascii="Arial" w:hAnsi="Arial"/>
        </w:rPr>
        <w:t>We will be working closely with the industry when designing the specific requirements.</w:t>
      </w:r>
    </w:p>
    <w:p w:rsidR="004F0EFE" w:rsidRPr="00D06C7F" w:rsidRDefault="004F0EFE" w:rsidP="004F0EFE">
      <w:pPr>
        <w:contextualSpacing/>
        <w:rPr>
          <w:rFonts w:ascii="Arial" w:hAnsi="Arial"/>
          <w:sz w:val="22"/>
          <w:szCs w:val="22"/>
        </w:rPr>
      </w:pPr>
    </w:p>
    <w:p w:rsidR="00F16358" w:rsidRPr="00D06C7F" w:rsidRDefault="00F16358" w:rsidP="008661EC">
      <w:pPr>
        <w:pStyle w:val="ListParagraph"/>
        <w:numPr>
          <w:ilvl w:val="0"/>
          <w:numId w:val="14"/>
        </w:numPr>
        <w:rPr>
          <w:rFonts w:ascii="Arial" w:hAnsi="Arial"/>
        </w:rPr>
      </w:pPr>
      <w:r w:rsidRPr="00D06C7F">
        <w:rPr>
          <w:rFonts w:ascii="Arial" w:hAnsi="Arial"/>
        </w:rPr>
        <w:t>We will work to minimise adverse impacts on small businesses whilst ensuring that the provisions deliver the benefits to passengers.</w:t>
      </w:r>
    </w:p>
    <w:p w:rsidR="00281909" w:rsidRPr="00D06C7F" w:rsidRDefault="00281909" w:rsidP="004F0EFE">
      <w:pPr>
        <w:contextualSpacing/>
        <w:rPr>
          <w:rFonts w:ascii="Arial" w:hAnsi="Arial"/>
          <w:sz w:val="22"/>
          <w:szCs w:val="22"/>
        </w:rPr>
      </w:pPr>
    </w:p>
    <w:p w:rsidR="00281909" w:rsidRPr="00D06C7F" w:rsidRDefault="00281909" w:rsidP="004F0EFE">
      <w:pPr>
        <w:contextualSpacing/>
        <w:rPr>
          <w:rFonts w:ascii="Arial" w:eastAsiaTheme="majorEastAsia" w:hAnsi="Arial" w:cstheme="majorBidi"/>
          <w:b/>
          <w:color w:val="000000" w:themeColor="text1"/>
          <w:sz w:val="22"/>
          <w:szCs w:val="22"/>
        </w:rPr>
      </w:pPr>
      <w:r w:rsidRPr="00D06C7F">
        <w:rPr>
          <w:rFonts w:ascii="Arial" w:eastAsiaTheme="majorEastAsia" w:hAnsi="Arial" w:cstheme="majorBidi"/>
          <w:b/>
          <w:color w:val="000000" w:themeColor="text1"/>
          <w:sz w:val="22"/>
          <w:szCs w:val="22"/>
        </w:rPr>
        <w:t>Will operators be requ</w:t>
      </w:r>
      <w:r w:rsidR="00DD1F16" w:rsidRPr="00D06C7F">
        <w:rPr>
          <w:rFonts w:ascii="Arial" w:eastAsiaTheme="majorEastAsia" w:hAnsi="Arial" w:cstheme="majorBidi"/>
          <w:b/>
          <w:color w:val="000000" w:themeColor="text1"/>
          <w:sz w:val="22"/>
          <w:szCs w:val="22"/>
        </w:rPr>
        <w:t xml:space="preserve">ired to provide punctuality </w:t>
      </w:r>
      <w:r w:rsidRPr="00D06C7F">
        <w:rPr>
          <w:rFonts w:ascii="Arial" w:eastAsiaTheme="majorEastAsia" w:hAnsi="Arial" w:cstheme="majorBidi"/>
          <w:b/>
          <w:color w:val="000000" w:themeColor="text1"/>
          <w:sz w:val="22"/>
          <w:szCs w:val="22"/>
        </w:rPr>
        <w:t>data?</w:t>
      </w:r>
    </w:p>
    <w:p w:rsidR="004F0EFE" w:rsidRPr="00D06C7F" w:rsidRDefault="004F0EFE" w:rsidP="004F0EFE">
      <w:pPr>
        <w:pStyle w:val="ListParagraph"/>
        <w:ind w:left="0"/>
        <w:rPr>
          <w:rFonts w:ascii="Arial" w:hAnsi="Arial"/>
          <w:lang w:eastAsia="en-GB"/>
        </w:rPr>
      </w:pPr>
    </w:p>
    <w:p w:rsidR="00281909" w:rsidRPr="00D06C7F" w:rsidRDefault="00281909" w:rsidP="008661EC">
      <w:pPr>
        <w:pStyle w:val="ListParagraph"/>
        <w:numPr>
          <w:ilvl w:val="0"/>
          <w:numId w:val="15"/>
        </w:numPr>
        <w:rPr>
          <w:rFonts w:ascii="Arial" w:eastAsiaTheme="majorEastAsia" w:hAnsi="Arial" w:cstheme="majorBidi"/>
          <w:b/>
          <w:color w:val="000000" w:themeColor="text1"/>
        </w:rPr>
      </w:pPr>
      <w:r w:rsidRPr="00D06C7F">
        <w:rPr>
          <w:rFonts w:ascii="Arial" w:hAnsi="Arial"/>
          <w:lang w:eastAsia="en-GB"/>
        </w:rPr>
        <w:t xml:space="preserve">The Bus Services Act does include regulatory powers to release punctuality data. </w:t>
      </w:r>
    </w:p>
    <w:p w:rsidR="004F0EFE" w:rsidRPr="00D06C7F" w:rsidRDefault="004F0EFE" w:rsidP="004F0EFE">
      <w:pPr>
        <w:pStyle w:val="ListParagraph"/>
        <w:ind w:left="0"/>
        <w:rPr>
          <w:rFonts w:ascii="Arial" w:hAnsi="Arial"/>
          <w:lang w:eastAsia="en-GB"/>
        </w:rPr>
      </w:pPr>
    </w:p>
    <w:p w:rsidR="00281909" w:rsidRPr="00D06C7F" w:rsidRDefault="00281909" w:rsidP="008661EC">
      <w:pPr>
        <w:pStyle w:val="ListParagraph"/>
        <w:numPr>
          <w:ilvl w:val="0"/>
          <w:numId w:val="15"/>
        </w:numPr>
        <w:rPr>
          <w:rFonts w:ascii="Arial" w:eastAsiaTheme="majorEastAsia" w:hAnsi="Arial" w:cstheme="majorBidi"/>
          <w:b/>
          <w:color w:val="000000" w:themeColor="text1"/>
        </w:rPr>
      </w:pPr>
      <w:r w:rsidRPr="00D06C7F">
        <w:rPr>
          <w:rFonts w:ascii="Arial" w:hAnsi="Arial"/>
          <w:lang w:eastAsia="en-GB"/>
        </w:rPr>
        <w:t>We will consult with stakeholders on the suitability of this type of information being used for journey planning or other functions such as transport planning.</w:t>
      </w:r>
    </w:p>
    <w:p w:rsidR="00A85314" w:rsidRPr="00D06C7F" w:rsidRDefault="00A85314" w:rsidP="00F16358">
      <w:pPr>
        <w:keepNext/>
        <w:keepLines/>
        <w:spacing w:before="40" w:line="360" w:lineRule="auto"/>
        <w:outlineLvl w:val="1"/>
        <w:rPr>
          <w:rFonts w:ascii="Arial" w:eastAsiaTheme="majorEastAsia" w:hAnsi="Arial" w:cstheme="majorBidi"/>
          <w:b/>
          <w:color w:val="000000" w:themeColor="text1"/>
          <w:sz w:val="22"/>
          <w:szCs w:val="22"/>
        </w:rPr>
      </w:pPr>
    </w:p>
    <w:p w:rsidR="00D06C7F" w:rsidRPr="00D06C7F" w:rsidRDefault="00D06C7F" w:rsidP="00F16358">
      <w:pPr>
        <w:keepNext/>
        <w:keepLines/>
        <w:spacing w:before="40" w:line="360" w:lineRule="auto"/>
        <w:outlineLvl w:val="1"/>
        <w:rPr>
          <w:rFonts w:ascii="Arial" w:eastAsiaTheme="majorEastAsia" w:hAnsi="Arial" w:cstheme="majorBidi"/>
          <w:b/>
          <w:color w:val="000000" w:themeColor="text1"/>
          <w:sz w:val="22"/>
          <w:szCs w:val="22"/>
        </w:rPr>
      </w:pPr>
      <w:r w:rsidRPr="00D06C7F">
        <w:rPr>
          <w:rFonts w:ascii="Arial" w:eastAsiaTheme="majorEastAsia" w:hAnsi="Arial" w:cstheme="majorBidi"/>
          <w:b/>
          <w:color w:val="000000" w:themeColor="text1"/>
          <w:sz w:val="22"/>
          <w:szCs w:val="22"/>
        </w:rPr>
        <w:t>What will you do with my data</w:t>
      </w:r>
      <w:r>
        <w:rPr>
          <w:rFonts w:ascii="Arial" w:eastAsiaTheme="majorEastAsia" w:hAnsi="Arial" w:cstheme="majorBidi"/>
          <w:b/>
          <w:color w:val="000000" w:themeColor="text1"/>
          <w:sz w:val="22"/>
          <w:szCs w:val="22"/>
        </w:rPr>
        <w:t xml:space="preserve"> gathered during discovery</w:t>
      </w:r>
      <w:r w:rsidRPr="00D06C7F">
        <w:rPr>
          <w:rFonts w:ascii="Arial" w:eastAsiaTheme="majorEastAsia" w:hAnsi="Arial" w:cstheme="majorBidi"/>
          <w:b/>
          <w:color w:val="000000" w:themeColor="text1"/>
          <w:sz w:val="22"/>
          <w:szCs w:val="22"/>
        </w:rPr>
        <w:t xml:space="preserve">? </w:t>
      </w:r>
    </w:p>
    <w:p w:rsidR="00D06C7F" w:rsidRDefault="00D06C7F" w:rsidP="00D06C7F">
      <w:pPr>
        <w:pStyle w:val="ListParagraph"/>
        <w:keepNext/>
        <w:keepLines/>
        <w:numPr>
          <w:ilvl w:val="0"/>
          <w:numId w:val="17"/>
        </w:numPr>
        <w:outlineLvl w:val="1"/>
        <w:rPr>
          <w:rFonts w:ascii="Arial" w:eastAsiaTheme="majorEastAsia" w:hAnsi="Arial" w:cstheme="majorBidi"/>
          <w:color w:val="000000" w:themeColor="text1"/>
        </w:rPr>
      </w:pPr>
      <w:r w:rsidRPr="00D06C7F">
        <w:rPr>
          <w:rFonts w:ascii="Arial" w:eastAsiaTheme="majorEastAsia" w:hAnsi="Arial" w:cstheme="majorBidi"/>
          <w:color w:val="000000" w:themeColor="text1"/>
        </w:rPr>
        <w:t xml:space="preserve">The data gathered during the bus open data discovery will be used </w:t>
      </w:r>
      <w:r>
        <w:rPr>
          <w:rFonts w:ascii="Arial" w:eastAsiaTheme="majorEastAsia" w:hAnsi="Arial" w:cstheme="majorBidi"/>
          <w:color w:val="000000" w:themeColor="text1"/>
        </w:rPr>
        <w:t xml:space="preserve">only </w:t>
      </w:r>
      <w:r w:rsidRPr="00D06C7F">
        <w:rPr>
          <w:rFonts w:ascii="Arial" w:eastAsiaTheme="majorEastAsia" w:hAnsi="Arial" w:cstheme="majorBidi"/>
          <w:color w:val="000000" w:themeColor="text1"/>
        </w:rPr>
        <w:t xml:space="preserve">to inform the development of options for the final technical solution. </w:t>
      </w:r>
    </w:p>
    <w:p w:rsidR="00D06C7F" w:rsidRDefault="00D06C7F" w:rsidP="00D06C7F">
      <w:pPr>
        <w:pStyle w:val="ListParagraph"/>
        <w:keepNext/>
        <w:keepLines/>
        <w:ind w:left="0"/>
        <w:outlineLvl w:val="1"/>
        <w:rPr>
          <w:rFonts w:ascii="Arial" w:eastAsiaTheme="majorEastAsia" w:hAnsi="Arial" w:cstheme="majorBidi"/>
          <w:color w:val="000000" w:themeColor="text1"/>
        </w:rPr>
      </w:pPr>
    </w:p>
    <w:p w:rsidR="00D06C7F" w:rsidRPr="00D06C7F" w:rsidRDefault="00D06C7F" w:rsidP="00D06C7F">
      <w:pPr>
        <w:pStyle w:val="ListParagraph"/>
        <w:keepNext/>
        <w:keepLines/>
        <w:numPr>
          <w:ilvl w:val="0"/>
          <w:numId w:val="17"/>
        </w:numPr>
        <w:outlineLvl w:val="1"/>
        <w:rPr>
          <w:rFonts w:ascii="Arial" w:eastAsiaTheme="majorEastAsia" w:hAnsi="Arial" w:cstheme="majorBidi"/>
          <w:color w:val="000000" w:themeColor="text1"/>
        </w:rPr>
      </w:pPr>
      <w:r w:rsidRPr="00D06C7F">
        <w:rPr>
          <w:rFonts w:ascii="Arial" w:eastAsiaTheme="majorEastAsia" w:hAnsi="Arial" w:cstheme="majorBidi"/>
          <w:color w:val="000000" w:themeColor="text1"/>
        </w:rPr>
        <w:t xml:space="preserve">Data will be generally reported in aggregate form only however sometimes we may use quotes in reports. In such instances the quote would only be attributable to the organisation rather than a named individual.  </w:t>
      </w:r>
    </w:p>
    <w:sectPr w:rsidR="00D06C7F" w:rsidRPr="00D06C7F" w:rsidSect="00A85314">
      <w:headerReference w:type="first" r:id="rId10"/>
      <w:pgSz w:w="11906" w:h="16838"/>
      <w:pgMar w:top="1440" w:right="1800" w:bottom="1440" w:left="1800"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02D" w:rsidRDefault="000D502D" w:rsidP="00EC1E50">
      <w:r>
        <w:separator/>
      </w:r>
    </w:p>
  </w:endnote>
  <w:endnote w:type="continuationSeparator" w:id="0">
    <w:p w:rsidR="000D502D" w:rsidRDefault="000D502D" w:rsidP="00EC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02D" w:rsidRDefault="000D502D" w:rsidP="00EC1E50">
      <w:r>
        <w:separator/>
      </w:r>
    </w:p>
  </w:footnote>
  <w:footnote w:type="continuationSeparator" w:id="0">
    <w:p w:rsidR="000D502D" w:rsidRDefault="000D502D" w:rsidP="00EC1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314" w:rsidRDefault="00A85314">
    <w:pPr>
      <w:pStyle w:val="Header"/>
    </w:pPr>
    <w:r>
      <w:rPr>
        <w:noProof/>
      </w:rPr>
      <w:drawing>
        <wp:inline distT="0" distB="0" distL="0" distR="0" wp14:anchorId="7FACC3FF" wp14:editId="21E80C91">
          <wp:extent cx="1389600" cy="882000"/>
          <wp:effectExtent l="0" t="0" r="1270" b="0"/>
          <wp:docPr id="2" name="Picture 2" descr="DfT logo black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T logo black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88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836"/>
    <w:multiLevelType w:val="hybridMultilevel"/>
    <w:tmpl w:val="A142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F0C1A"/>
    <w:multiLevelType w:val="hybridMultilevel"/>
    <w:tmpl w:val="F79E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148DD"/>
    <w:multiLevelType w:val="hybridMultilevel"/>
    <w:tmpl w:val="02CC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91B1D"/>
    <w:multiLevelType w:val="hybridMultilevel"/>
    <w:tmpl w:val="A4247598"/>
    <w:lvl w:ilvl="0" w:tplc="600E71C8">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304BD"/>
    <w:multiLevelType w:val="hybridMultilevel"/>
    <w:tmpl w:val="D9CE5B7C"/>
    <w:lvl w:ilvl="0" w:tplc="E2242D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C5E7E"/>
    <w:multiLevelType w:val="hybridMultilevel"/>
    <w:tmpl w:val="C7EEAEE4"/>
    <w:lvl w:ilvl="0" w:tplc="600E71C8">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321FF"/>
    <w:multiLevelType w:val="hybridMultilevel"/>
    <w:tmpl w:val="CBD0A71C"/>
    <w:lvl w:ilvl="0" w:tplc="600E71C8">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31904"/>
    <w:multiLevelType w:val="hybridMultilevel"/>
    <w:tmpl w:val="A700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76ED2"/>
    <w:multiLevelType w:val="hybridMultilevel"/>
    <w:tmpl w:val="6BD2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6C7C3E"/>
    <w:multiLevelType w:val="hybridMultilevel"/>
    <w:tmpl w:val="13449F18"/>
    <w:lvl w:ilvl="0" w:tplc="1638D1B0">
      <w:start w:val="1"/>
      <w:numFmt w:val="decimal"/>
      <w:lvlText w:val="%1."/>
      <w:lvlJc w:val="left"/>
      <w:pPr>
        <w:ind w:left="473" w:hanging="360"/>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0" w15:restartNumberingAfterBreak="0">
    <w:nsid w:val="54E809E4"/>
    <w:multiLevelType w:val="hybridMultilevel"/>
    <w:tmpl w:val="43E4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62078"/>
    <w:multiLevelType w:val="hybridMultilevel"/>
    <w:tmpl w:val="D898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D5074"/>
    <w:multiLevelType w:val="hybridMultilevel"/>
    <w:tmpl w:val="8CC0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F300A"/>
    <w:multiLevelType w:val="hybridMultilevel"/>
    <w:tmpl w:val="4E406A58"/>
    <w:lvl w:ilvl="0" w:tplc="600E71C8">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B1FE3"/>
    <w:multiLevelType w:val="hybridMultilevel"/>
    <w:tmpl w:val="80FCE764"/>
    <w:lvl w:ilvl="0" w:tplc="600E71C8">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A55A8"/>
    <w:multiLevelType w:val="hybridMultilevel"/>
    <w:tmpl w:val="B0309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13"/>
  </w:num>
  <w:num w:numId="6">
    <w:abstractNumId w:val="14"/>
  </w:num>
  <w:num w:numId="7">
    <w:abstractNumId w:val="6"/>
  </w:num>
  <w:num w:numId="8">
    <w:abstractNumId w:val="10"/>
  </w:num>
  <w:num w:numId="9">
    <w:abstractNumId w:val="7"/>
  </w:num>
  <w:num w:numId="10">
    <w:abstractNumId w:val="9"/>
  </w:num>
  <w:num w:numId="11">
    <w:abstractNumId w:val="4"/>
  </w:num>
  <w:num w:numId="12">
    <w:abstractNumId w:val="11"/>
  </w:num>
  <w:num w:numId="13">
    <w:abstractNumId w:val="12"/>
  </w:num>
  <w:num w:numId="14">
    <w:abstractNumId w:val="15"/>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A1"/>
    <w:rsid w:val="00042645"/>
    <w:rsid w:val="0005423D"/>
    <w:rsid w:val="00073847"/>
    <w:rsid w:val="0007430D"/>
    <w:rsid w:val="0009106E"/>
    <w:rsid w:val="000B473E"/>
    <w:rsid w:val="000D502D"/>
    <w:rsid w:val="00105134"/>
    <w:rsid w:val="00112DAF"/>
    <w:rsid w:val="001309EE"/>
    <w:rsid w:val="00152E3D"/>
    <w:rsid w:val="002026F7"/>
    <w:rsid w:val="00203489"/>
    <w:rsid w:val="00226FB8"/>
    <w:rsid w:val="002526F3"/>
    <w:rsid w:val="00281909"/>
    <w:rsid w:val="002860C7"/>
    <w:rsid w:val="002945E3"/>
    <w:rsid w:val="002D2081"/>
    <w:rsid w:val="00336CBE"/>
    <w:rsid w:val="00355AC3"/>
    <w:rsid w:val="003603B9"/>
    <w:rsid w:val="003613CC"/>
    <w:rsid w:val="003F598B"/>
    <w:rsid w:val="00440489"/>
    <w:rsid w:val="00483404"/>
    <w:rsid w:val="00484EBA"/>
    <w:rsid w:val="0048721C"/>
    <w:rsid w:val="00491F3E"/>
    <w:rsid w:val="004A6A39"/>
    <w:rsid w:val="004A7853"/>
    <w:rsid w:val="004C1EBA"/>
    <w:rsid w:val="004F0EFE"/>
    <w:rsid w:val="004F39CC"/>
    <w:rsid w:val="00512EE8"/>
    <w:rsid w:val="00553F59"/>
    <w:rsid w:val="005618E0"/>
    <w:rsid w:val="005754C9"/>
    <w:rsid w:val="00591FDF"/>
    <w:rsid w:val="005D42E1"/>
    <w:rsid w:val="005E07CC"/>
    <w:rsid w:val="00607ED6"/>
    <w:rsid w:val="00612AFC"/>
    <w:rsid w:val="006520D1"/>
    <w:rsid w:val="0066587B"/>
    <w:rsid w:val="006A24F9"/>
    <w:rsid w:val="006F2FCA"/>
    <w:rsid w:val="00752A8F"/>
    <w:rsid w:val="007C64A5"/>
    <w:rsid w:val="007C7C68"/>
    <w:rsid w:val="0080235B"/>
    <w:rsid w:val="00810F23"/>
    <w:rsid w:val="00827C40"/>
    <w:rsid w:val="008625D5"/>
    <w:rsid w:val="008661EC"/>
    <w:rsid w:val="00893FB9"/>
    <w:rsid w:val="008A250A"/>
    <w:rsid w:val="008F436A"/>
    <w:rsid w:val="00927A9F"/>
    <w:rsid w:val="00995F20"/>
    <w:rsid w:val="009F028F"/>
    <w:rsid w:val="009F3FAF"/>
    <w:rsid w:val="00A113DB"/>
    <w:rsid w:val="00A11DC8"/>
    <w:rsid w:val="00A40153"/>
    <w:rsid w:val="00A5087C"/>
    <w:rsid w:val="00A55CFA"/>
    <w:rsid w:val="00A84468"/>
    <w:rsid w:val="00A85314"/>
    <w:rsid w:val="00AF1419"/>
    <w:rsid w:val="00AF31B2"/>
    <w:rsid w:val="00B354DC"/>
    <w:rsid w:val="00B97083"/>
    <w:rsid w:val="00BC4152"/>
    <w:rsid w:val="00BC5A86"/>
    <w:rsid w:val="00C232EB"/>
    <w:rsid w:val="00C45F0C"/>
    <w:rsid w:val="00C90A15"/>
    <w:rsid w:val="00C97216"/>
    <w:rsid w:val="00CA61A1"/>
    <w:rsid w:val="00CC5E03"/>
    <w:rsid w:val="00CC74DE"/>
    <w:rsid w:val="00CE6622"/>
    <w:rsid w:val="00D02F8D"/>
    <w:rsid w:val="00D06C7F"/>
    <w:rsid w:val="00D14141"/>
    <w:rsid w:val="00D92A4D"/>
    <w:rsid w:val="00DB3F30"/>
    <w:rsid w:val="00DB3F77"/>
    <w:rsid w:val="00DD12DA"/>
    <w:rsid w:val="00DD1F16"/>
    <w:rsid w:val="00E07B09"/>
    <w:rsid w:val="00E46B82"/>
    <w:rsid w:val="00E85708"/>
    <w:rsid w:val="00EC1E50"/>
    <w:rsid w:val="00ED57E9"/>
    <w:rsid w:val="00F05D4B"/>
    <w:rsid w:val="00F06C76"/>
    <w:rsid w:val="00F16358"/>
    <w:rsid w:val="00F70AD3"/>
    <w:rsid w:val="00F73068"/>
    <w:rsid w:val="00FB7BDD"/>
    <w:rsid w:val="00FC1465"/>
    <w:rsid w:val="00FD67B9"/>
    <w:rsid w:val="00FF7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E173E"/>
  <w15:chartTrackingRefBased/>
  <w15:docId w15:val="{D60C32C5-6F50-4414-B1D5-A0BB74A4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26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7B9"/>
    <w:pPr>
      <w:ind w:left="720"/>
      <w:contextualSpacing/>
    </w:pPr>
    <w:rPr>
      <w:rFonts w:asciiTheme="minorHAnsi" w:eastAsiaTheme="minorHAnsi" w:hAnsiTheme="minorHAnsi" w:cstheme="minorBidi"/>
      <w:sz w:val="22"/>
      <w:szCs w:val="22"/>
      <w:lang w:eastAsia="en-US"/>
    </w:rPr>
  </w:style>
  <w:style w:type="character" w:customStyle="1" w:styleId="legdslegrhslegp2textc1amend">
    <w:name w:val="legds legrhs legp2textc1amend"/>
    <w:basedOn w:val="DefaultParagraphFont"/>
    <w:rsid w:val="00FD67B9"/>
  </w:style>
  <w:style w:type="character" w:styleId="Hyperlink">
    <w:name w:val="Hyperlink"/>
    <w:basedOn w:val="DefaultParagraphFont"/>
    <w:uiPriority w:val="99"/>
    <w:unhideWhenUsed/>
    <w:rsid w:val="00FD67B9"/>
    <w:rPr>
      <w:color w:val="0563C1" w:themeColor="hyperlink"/>
      <w:u w:val="single"/>
    </w:rPr>
  </w:style>
  <w:style w:type="paragraph" w:styleId="BalloonText">
    <w:name w:val="Balloon Text"/>
    <w:basedOn w:val="Normal"/>
    <w:link w:val="BalloonTextChar"/>
    <w:rsid w:val="002945E3"/>
    <w:rPr>
      <w:rFonts w:ascii="Segoe UI" w:hAnsi="Segoe UI" w:cs="Segoe UI"/>
      <w:sz w:val="18"/>
      <w:szCs w:val="18"/>
    </w:rPr>
  </w:style>
  <w:style w:type="character" w:customStyle="1" w:styleId="BalloonTextChar">
    <w:name w:val="Balloon Text Char"/>
    <w:basedOn w:val="DefaultParagraphFont"/>
    <w:link w:val="BalloonText"/>
    <w:rsid w:val="002945E3"/>
    <w:rPr>
      <w:rFonts w:ascii="Segoe UI" w:hAnsi="Segoe UI" w:cs="Segoe UI"/>
      <w:sz w:val="18"/>
      <w:szCs w:val="18"/>
    </w:rPr>
  </w:style>
  <w:style w:type="paragraph" w:styleId="Header">
    <w:name w:val="header"/>
    <w:basedOn w:val="Normal"/>
    <w:link w:val="HeaderChar"/>
    <w:rsid w:val="00EC1E50"/>
    <w:pPr>
      <w:tabs>
        <w:tab w:val="center" w:pos="4513"/>
        <w:tab w:val="right" w:pos="9026"/>
      </w:tabs>
    </w:pPr>
  </w:style>
  <w:style w:type="character" w:customStyle="1" w:styleId="HeaderChar">
    <w:name w:val="Header Char"/>
    <w:basedOn w:val="DefaultParagraphFont"/>
    <w:link w:val="Header"/>
    <w:rsid w:val="00EC1E50"/>
    <w:rPr>
      <w:sz w:val="24"/>
      <w:szCs w:val="24"/>
    </w:rPr>
  </w:style>
  <w:style w:type="paragraph" w:styleId="Footer">
    <w:name w:val="footer"/>
    <w:basedOn w:val="Normal"/>
    <w:link w:val="FooterChar"/>
    <w:rsid w:val="00EC1E50"/>
    <w:pPr>
      <w:tabs>
        <w:tab w:val="center" w:pos="4513"/>
        <w:tab w:val="right" w:pos="9026"/>
      </w:tabs>
    </w:pPr>
  </w:style>
  <w:style w:type="character" w:customStyle="1" w:styleId="FooterChar">
    <w:name w:val="Footer Char"/>
    <w:basedOn w:val="DefaultParagraphFont"/>
    <w:link w:val="Footer"/>
    <w:rsid w:val="00EC1E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0749">
      <w:bodyDiv w:val="1"/>
      <w:marLeft w:val="0"/>
      <w:marRight w:val="0"/>
      <w:marTop w:val="0"/>
      <w:marBottom w:val="0"/>
      <w:divBdr>
        <w:top w:val="none" w:sz="0" w:space="0" w:color="auto"/>
        <w:left w:val="none" w:sz="0" w:space="0" w:color="auto"/>
        <w:bottom w:val="none" w:sz="0" w:space="0" w:color="auto"/>
        <w:right w:val="none" w:sz="0" w:space="0" w:color="auto"/>
      </w:divBdr>
    </w:div>
    <w:div w:id="1076787134">
      <w:bodyDiv w:val="1"/>
      <w:marLeft w:val="0"/>
      <w:marRight w:val="0"/>
      <w:marTop w:val="0"/>
      <w:marBottom w:val="0"/>
      <w:divBdr>
        <w:top w:val="none" w:sz="0" w:space="0" w:color="auto"/>
        <w:left w:val="none" w:sz="0" w:space="0" w:color="auto"/>
        <w:bottom w:val="none" w:sz="0" w:space="0" w:color="auto"/>
        <w:right w:val="none" w:sz="0" w:space="0" w:color="auto"/>
      </w:divBdr>
    </w:div>
    <w:div w:id="1301811880">
      <w:bodyDiv w:val="1"/>
      <w:marLeft w:val="0"/>
      <w:marRight w:val="0"/>
      <w:marTop w:val="0"/>
      <w:marBottom w:val="0"/>
      <w:divBdr>
        <w:top w:val="none" w:sz="0" w:space="0" w:color="auto"/>
        <w:left w:val="none" w:sz="0" w:space="0" w:color="auto"/>
        <w:bottom w:val="none" w:sz="0" w:space="0" w:color="auto"/>
        <w:right w:val="none" w:sz="0" w:space="0" w:color="auto"/>
      </w:divBdr>
    </w:div>
    <w:div w:id="17694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OpenData@dft.gsi.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0" ma:contentTypeDescription="Create a new document." ma:contentTypeScope="" ma:versionID="0b7404145d93bcdf45e55c8b06b43b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8ED36-17D2-47F0-B604-B4652E69422A}">
  <ds:schemaRefs>
    <ds:schemaRef ds:uri="http://schemas.openxmlformats.org/officeDocument/2006/bibliography"/>
  </ds:schemaRefs>
</ds:datastoreItem>
</file>

<file path=customXml/itemProps2.xml><?xml version="1.0" encoding="utf-8"?>
<ds:datastoreItem xmlns:ds="http://schemas.openxmlformats.org/officeDocument/2006/customXml" ds:itemID="{F0AF977A-9D96-4B83-BB96-6381E75B9AA0}"/>
</file>

<file path=customXml/itemProps3.xml><?xml version="1.0" encoding="utf-8"?>
<ds:datastoreItem xmlns:ds="http://schemas.openxmlformats.org/officeDocument/2006/customXml" ds:itemID="{F9820DDF-B1C5-4C5F-917A-443AC3AA713D}"/>
</file>

<file path=customXml/itemProps4.xml><?xml version="1.0" encoding="utf-8"?>
<ds:datastoreItem xmlns:ds="http://schemas.openxmlformats.org/officeDocument/2006/customXml" ds:itemID="{B1304F38-7FC3-4EF9-A7DB-2A550F355EA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3410</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McMahon</dc:creator>
  <cp:keywords/>
  <dc:description/>
  <cp:lastModifiedBy>Tzur, Amit (UK - London)</cp:lastModifiedBy>
  <cp:revision>2</cp:revision>
  <cp:lastPrinted>2017-01-12T16:33:00Z</cp:lastPrinted>
  <dcterms:created xsi:type="dcterms:W3CDTF">2017-12-18T14:04:00Z</dcterms:created>
  <dcterms:modified xsi:type="dcterms:W3CDTF">2017-12-18T14:04:00Z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0x010100CF6A8CC73B4329458FB6E3114F62C339</vt:lpwstr>
  </property>
</Properties>
</file>