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B7" w:rsidRPr="00D57538" w:rsidRDefault="00726B0B">
      <w:pPr>
        <w:rPr>
          <w:b/>
        </w:rPr>
      </w:pPr>
      <w:bookmarkStart w:id="0" w:name="_GoBack"/>
      <w:bookmarkEnd w:id="0"/>
      <w:r w:rsidRPr="00D57538">
        <w:rPr>
          <w:b/>
        </w:rPr>
        <w:t>Public Transport Information Coordination Group</w:t>
      </w:r>
    </w:p>
    <w:p w:rsidR="00726B0B" w:rsidRPr="00D57538" w:rsidRDefault="00726B0B">
      <w:pPr>
        <w:rPr>
          <w:b/>
        </w:rPr>
      </w:pPr>
    </w:p>
    <w:p w:rsidR="00726B0B" w:rsidRPr="00D57538" w:rsidRDefault="00726B0B">
      <w:pPr>
        <w:rPr>
          <w:b/>
        </w:rPr>
      </w:pPr>
      <w:r w:rsidRPr="00D57538">
        <w:rPr>
          <w:b/>
        </w:rPr>
        <w:t>Notes of meeting</w:t>
      </w:r>
    </w:p>
    <w:p w:rsidR="00726B0B" w:rsidRDefault="00726B0B"/>
    <w:p w:rsidR="00726B0B" w:rsidRDefault="00726B0B">
      <w:r>
        <w:t xml:space="preserve">12 February 2014 at the offices of </w:t>
      </w:r>
      <w:proofErr w:type="spellStart"/>
      <w:r>
        <w:t>DfT</w:t>
      </w:r>
      <w:proofErr w:type="spellEnd"/>
      <w:r>
        <w:t xml:space="preserve">, </w:t>
      </w:r>
      <w:proofErr w:type="spellStart"/>
      <w:r>
        <w:t>Horseferry</w:t>
      </w:r>
      <w:proofErr w:type="spellEnd"/>
      <w:r>
        <w:t xml:space="preserve"> Road, London</w:t>
      </w:r>
    </w:p>
    <w:p w:rsidR="00726B0B" w:rsidRDefault="00726B0B"/>
    <w:p w:rsidR="00726B0B" w:rsidRDefault="00726B0B">
      <w:proofErr w:type="gramStart"/>
      <w:r w:rsidRPr="00D57538">
        <w:rPr>
          <w:i/>
        </w:rPr>
        <w:t>Present</w:t>
      </w:r>
      <w:r>
        <w:t xml:space="preserve"> :</w:t>
      </w:r>
      <w:proofErr w:type="gramEnd"/>
    </w:p>
    <w:p w:rsidR="00726B0B" w:rsidRDefault="00726B0B">
      <w:r>
        <w:t>Mark Cartwright (RTIG), Chris Gibbard (</w:t>
      </w:r>
      <w:proofErr w:type="spellStart"/>
      <w:r>
        <w:t>DfT</w:t>
      </w:r>
      <w:proofErr w:type="spellEnd"/>
      <w:r>
        <w:t>), Helen Pattington</w:t>
      </w:r>
      <w:r w:rsidR="00904CC2">
        <w:t xml:space="preserve"> (</w:t>
      </w:r>
      <w:proofErr w:type="spellStart"/>
      <w:r w:rsidR="00904CC2">
        <w:t>D</w:t>
      </w:r>
      <w:r>
        <w:t>fT</w:t>
      </w:r>
      <w:proofErr w:type="spellEnd"/>
      <w:r>
        <w:t xml:space="preserve">), Peter Stoner (Ito), Kieran Holmes (independent), Paul Everson (Trapeze), Jonathan Shewell-Cooper (Atos), David Houston (First), Ian Barratt (ATCO), Chas Allen (Stagecoach), Richard Warwick (Arriva), Roger Slevin (independent), </w:t>
      </w:r>
      <w:r w:rsidR="00904CC2">
        <w:t xml:space="preserve">John Carr (independent), Jonathan </w:t>
      </w:r>
      <w:proofErr w:type="spellStart"/>
      <w:r w:rsidR="00904CC2">
        <w:t>Raper</w:t>
      </w:r>
      <w:proofErr w:type="spellEnd"/>
      <w:r w:rsidR="00904CC2">
        <w:t xml:space="preserve"> (</w:t>
      </w:r>
      <w:proofErr w:type="spellStart"/>
      <w:r w:rsidR="00904CC2">
        <w:t>Placr</w:t>
      </w:r>
      <w:proofErr w:type="spellEnd"/>
      <w:r w:rsidR="00904CC2">
        <w:t>),</w:t>
      </w:r>
      <w:r w:rsidR="00D57538" w:rsidRPr="00D57538">
        <w:t xml:space="preserve"> </w:t>
      </w:r>
      <w:r w:rsidR="00D57538">
        <w:t>Graham Browne (PTEG)</w:t>
      </w:r>
      <w:r w:rsidR="00626214">
        <w:t>,</w:t>
      </w:r>
    </w:p>
    <w:p w:rsidR="00626214" w:rsidRPr="00626214" w:rsidRDefault="00626214">
      <w:pPr>
        <w:rPr>
          <w:i/>
        </w:rPr>
      </w:pPr>
      <w:r>
        <w:t>Nick Illsley (</w:t>
      </w:r>
      <w:proofErr w:type="spellStart"/>
      <w:r>
        <w:t>DfT</w:t>
      </w:r>
      <w:proofErr w:type="spellEnd"/>
      <w:r>
        <w:t xml:space="preserve">) </w:t>
      </w:r>
      <w:r>
        <w:rPr>
          <w:i/>
        </w:rPr>
        <w:t>for a short time</w:t>
      </w:r>
    </w:p>
    <w:p w:rsidR="00726B0B" w:rsidRDefault="00726B0B"/>
    <w:p w:rsidR="00726B0B" w:rsidRDefault="00726B0B">
      <w:proofErr w:type="gramStart"/>
      <w:r w:rsidRPr="00D57538">
        <w:rPr>
          <w:i/>
        </w:rPr>
        <w:t>Apologies</w:t>
      </w:r>
      <w:r>
        <w:t xml:space="preserve"> :</w:t>
      </w:r>
      <w:proofErr w:type="gramEnd"/>
    </w:p>
    <w:p w:rsidR="00726B0B" w:rsidRDefault="00726B0B">
      <w:r>
        <w:t xml:space="preserve">Nick Knowles (independent), Jim </w:t>
      </w:r>
      <w:proofErr w:type="spellStart"/>
      <w:r>
        <w:t>Bowey</w:t>
      </w:r>
      <w:proofErr w:type="spellEnd"/>
      <w:r>
        <w:t xml:space="preserve"> (Landmark)</w:t>
      </w:r>
      <w:r w:rsidR="00626214">
        <w:t xml:space="preserve">, </w:t>
      </w:r>
      <w:proofErr w:type="gramStart"/>
      <w:r w:rsidR="00626214">
        <w:t>David</w:t>
      </w:r>
      <w:proofErr w:type="gramEnd"/>
      <w:r w:rsidR="00626214">
        <w:t xml:space="preserve"> Batchelor</w:t>
      </w:r>
      <w:r w:rsidR="00626214">
        <w:t xml:space="preserve"> (independent)</w:t>
      </w:r>
    </w:p>
    <w:p w:rsidR="00D57538" w:rsidRDefault="00D57538"/>
    <w:p w:rsidR="00D57538" w:rsidRDefault="00D57538"/>
    <w:p w:rsidR="00D57538" w:rsidRPr="00626214" w:rsidRDefault="00D57538">
      <w:pPr>
        <w:rPr>
          <w:b/>
        </w:rPr>
      </w:pPr>
      <w:r w:rsidRPr="00626214">
        <w:rPr>
          <w:b/>
        </w:rPr>
        <w:t>Notes of last meeting</w:t>
      </w:r>
    </w:p>
    <w:p w:rsidR="00D57538" w:rsidRDefault="00626214">
      <w:r>
        <w:t>There were no</w:t>
      </w:r>
      <w:r w:rsidR="00D57538">
        <w:t xml:space="preserve"> points of accuracy</w:t>
      </w:r>
      <w:r w:rsidR="00301521">
        <w:t xml:space="preserve"> raised.</w:t>
      </w:r>
    </w:p>
    <w:p w:rsidR="00D57538" w:rsidRDefault="00D57538"/>
    <w:p w:rsidR="00D57538" w:rsidRPr="00626214" w:rsidRDefault="00D57538">
      <w:pPr>
        <w:rPr>
          <w:b/>
        </w:rPr>
      </w:pPr>
      <w:r w:rsidRPr="00626214">
        <w:rPr>
          <w:b/>
        </w:rPr>
        <w:t>Matters arising</w:t>
      </w:r>
      <w:r w:rsidR="00626214">
        <w:rPr>
          <w:b/>
        </w:rPr>
        <w:t xml:space="preserve"> from last meeting</w:t>
      </w:r>
    </w:p>
    <w:p w:rsidR="00D57538" w:rsidRDefault="00D57538">
      <w:r>
        <w:t xml:space="preserve">The headline changes in the schema were circulated at this meeting </w:t>
      </w:r>
      <w:r w:rsidR="009E21F1">
        <w:t>–</w:t>
      </w:r>
      <w:r>
        <w:t xml:space="preserve"> </w:t>
      </w:r>
      <w:r w:rsidR="009E21F1">
        <w:t>based on the references that were included in the agenda</w:t>
      </w:r>
      <w:r w:rsidR="00626214">
        <w:t>.</w:t>
      </w:r>
    </w:p>
    <w:p w:rsidR="009E21F1" w:rsidRDefault="009E21F1">
      <w:r>
        <w:t xml:space="preserve">Item 3 should end in </w:t>
      </w:r>
      <w:r w:rsidR="00626214">
        <w:t>“</w:t>
      </w:r>
      <w:r>
        <w:t>CSV files</w:t>
      </w:r>
      <w:r w:rsidR="00626214">
        <w:t>”.</w:t>
      </w:r>
    </w:p>
    <w:p w:rsidR="009E21F1" w:rsidRDefault="009E21F1">
      <w:r>
        <w:t xml:space="preserve">CG </w:t>
      </w:r>
      <w:r w:rsidR="00301521">
        <w:t xml:space="preserve">noted that Nick Knowles had reported on some aspects of CEN Standards – see the Annex to these notes.  RS reported that the first </w:t>
      </w:r>
      <w:proofErr w:type="gramStart"/>
      <w:r w:rsidR="00301521">
        <w:t xml:space="preserve">stages of a review of </w:t>
      </w:r>
      <w:proofErr w:type="spellStart"/>
      <w:r w:rsidR="00301521">
        <w:t>Transmodel</w:t>
      </w:r>
      <w:proofErr w:type="spellEnd"/>
      <w:r w:rsidR="00301521">
        <w:t xml:space="preserve"> </w:t>
      </w:r>
      <w:r w:rsidR="00301521">
        <w:t>was</w:t>
      </w:r>
      <w:proofErr w:type="gramEnd"/>
      <w:r w:rsidR="00301521">
        <w:t xml:space="preserve"> now under way, based largely on work undertaken in the </w:t>
      </w:r>
      <w:proofErr w:type="spellStart"/>
      <w:r w:rsidR="00301521">
        <w:t>NeTEx</w:t>
      </w:r>
      <w:proofErr w:type="spellEnd"/>
      <w:r w:rsidR="00301521">
        <w:t xml:space="preserve"> project. The work has been modularised and the first three (of eight) parts are now being drafted. RS is supporting this work item which is led by </w:t>
      </w:r>
      <w:proofErr w:type="spellStart"/>
      <w:r w:rsidR="00301521">
        <w:t>Kasia</w:t>
      </w:r>
      <w:proofErr w:type="spellEnd"/>
      <w:r w:rsidR="00301521">
        <w:t xml:space="preserve"> </w:t>
      </w:r>
      <w:proofErr w:type="spellStart"/>
      <w:r w:rsidR="00301521">
        <w:t>Bouree</w:t>
      </w:r>
      <w:proofErr w:type="spellEnd"/>
      <w:r w:rsidR="00301521">
        <w:t xml:space="preserve"> of France.</w:t>
      </w:r>
    </w:p>
    <w:p w:rsidR="009E21F1" w:rsidRDefault="009E21F1">
      <w:r>
        <w:t xml:space="preserve">RS </w:t>
      </w:r>
      <w:r w:rsidR="00301521">
        <w:t xml:space="preserve">also </w:t>
      </w:r>
      <w:r>
        <w:t>reporte</w:t>
      </w:r>
      <w:r w:rsidR="00626214">
        <w:t>d on the new work item</w:t>
      </w:r>
      <w:r w:rsidR="00301521" w:rsidRPr="00301521">
        <w:t xml:space="preserve"> </w:t>
      </w:r>
      <w:r w:rsidR="00301521">
        <w:t xml:space="preserve">for an </w:t>
      </w:r>
      <w:r w:rsidR="00301521">
        <w:t>Open API</w:t>
      </w:r>
      <w:r w:rsidR="00301521">
        <w:t xml:space="preserve"> for Distributed Journey Planning</w:t>
      </w:r>
      <w:r w:rsidR="00626214">
        <w:t>.  France ha</w:t>
      </w:r>
      <w:r w:rsidR="00301521">
        <w:t>d</w:t>
      </w:r>
      <w:r w:rsidR="00626214">
        <w:t xml:space="preserve"> not supported the original proposal </w:t>
      </w:r>
      <w:r w:rsidR="00301521">
        <w:t>because</w:t>
      </w:r>
      <w:r w:rsidR="00626214">
        <w:t xml:space="preserve"> of political problems between SNCF and others – but they had proposed a revised wording of the scope</w:t>
      </w:r>
      <w:r w:rsidR="00301521">
        <w:t xml:space="preserve"> which they have said they will support</w:t>
      </w:r>
      <w:r w:rsidR="00626214">
        <w:t>.  This has now been circulated for a second vote</w:t>
      </w:r>
      <w:r w:rsidR="00301521">
        <w:t xml:space="preserve"> on the proposed new work item. I</w:t>
      </w:r>
      <w:r w:rsidR="00626214">
        <w:t>t is to be hoped that five or more nations will offer active support for the work item this time.  RS is leading the CEN activity for this work item.</w:t>
      </w:r>
    </w:p>
    <w:p w:rsidR="009E21F1" w:rsidRDefault="009E21F1"/>
    <w:p w:rsidR="009E21F1" w:rsidRPr="00626214" w:rsidRDefault="009E21F1">
      <w:pPr>
        <w:rPr>
          <w:b/>
        </w:rPr>
      </w:pPr>
      <w:r w:rsidRPr="00626214">
        <w:rPr>
          <w:b/>
        </w:rPr>
        <w:t>TXC v2.5</w:t>
      </w:r>
    </w:p>
    <w:p w:rsidR="009E21F1" w:rsidRDefault="009E21F1">
      <w:proofErr w:type="gramStart"/>
      <w:r>
        <w:t xml:space="preserve">Noted decision </w:t>
      </w:r>
      <w:r w:rsidR="00626214">
        <w:t xml:space="preserve">of previous meeting </w:t>
      </w:r>
      <w:r>
        <w:t xml:space="preserve">to accept this, but to hold back on </w:t>
      </w:r>
      <w:r w:rsidR="00626214">
        <w:t xml:space="preserve">implementing </w:t>
      </w:r>
      <w:r>
        <w:t>changes to standards.</w:t>
      </w:r>
      <w:proofErr w:type="gramEnd"/>
      <w:r>
        <w:t xml:space="preserve">  </w:t>
      </w:r>
      <w:r w:rsidR="00626214">
        <w:t>This m</w:t>
      </w:r>
      <w:r>
        <w:t xml:space="preserve">eeting is intended to </w:t>
      </w:r>
      <w:r w:rsidR="00626214">
        <w:t>focus on discussing</w:t>
      </w:r>
      <w:r>
        <w:t xml:space="preserve"> how v2.5 might be brought into use in due course, rather than being just a paper standard.  There are now several “live” versions </w:t>
      </w:r>
      <w:r w:rsidR="00626214">
        <w:t xml:space="preserve">of TXC </w:t>
      </w:r>
      <w:r>
        <w:t>– all of which share the most useful core, but we are not getting the most out of the standards by not widely implementing the latest versions and deprecating earlier versions.</w:t>
      </w:r>
      <w:r w:rsidR="00E21EE1">
        <w:t xml:space="preserve">  </w:t>
      </w:r>
      <w:proofErr w:type="spellStart"/>
      <w:r w:rsidR="00E21EE1">
        <w:t>Handouts</w:t>
      </w:r>
      <w:proofErr w:type="spellEnd"/>
      <w:r w:rsidR="00E21EE1">
        <w:t xml:space="preserve"> (as shown in Annex B) outlined the enhancements implemented in versions 2.4 and 2.5 of </w:t>
      </w:r>
      <w:proofErr w:type="spellStart"/>
      <w:r w:rsidR="00E21EE1">
        <w:t>TransXChange</w:t>
      </w:r>
      <w:proofErr w:type="spellEnd"/>
      <w:r w:rsidR="00E21EE1">
        <w:t xml:space="preserve">, </w:t>
      </w:r>
      <w:proofErr w:type="spellStart"/>
      <w:r w:rsidR="00E21EE1">
        <w:t>NaPTAN</w:t>
      </w:r>
      <w:proofErr w:type="spellEnd"/>
      <w:r w:rsidR="00E21EE1">
        <w:t xml:space="preserve"> and </w:t>
      </w:r>
      <w:proofErr w:type="spellStart"/>
      <w:r w:rsidR="00E21EE1">
        <w:t>JourneyWeb</w:t>
      </w:r>
      <w:proofErr w:type="spellEnd"/>
      <w:r w:rsidR="00E21EE1">
        <w:t xml:space="preserve"> schemas.</w:t>
      </w:r>
    </w:p>
    <w:p w:rsidR="00F90D81" w:rsidRDefault="00F90D81"/>
    <w:p w:rsidR="00F90D81" w:rsidRDefault="00F90D81">
      <w:r>
        <w:t xml:space="preserve">CG made a presentation </w:t>
      </w:r>
      <w:r w:rsidR="00626214">
        <w:t xml:space="preserve">(copy </w:t>
      </w:r>
      <w:r w:rsidR="00E21EE1">
        <w:t>circulated</w:t>
      </w:r>
      <w:r w:rsidR="00626214">
        <w:t xml:space="preserve">) </w:t>
      </w:r>
      <w:r>
        <w:t xml:space="preserve">about the background of the standards including the business case which was made for making the changes that are now in the latest versions of TXC, </w:t>
      </w:r>
      <w:proofErr w:type="spellStart"/>
      <w:r>
        <w:t>NaPTAN</w:t>
      </w:r>
      <w:proofErr w:type="spellEnd"/>
      <w:r>
        <w:t xml:space="preserve"> and </w:t>
      </w:r>
      <w:proofErr w:type="spellStart"/>
      <w:r>
        <w:t>JourneyWeb</w:t>
      </w:r>
      <w:proofErr w:type="spellEnd"/>
      <w:r>
        <w:t xml:space="preserve">.  Noted that EBSR in late 2009 </w:t>
      </w:r>
      <w:r w:rsidR="00626214">
        <w:t>accounted for</w:t>
      </w:r>
      <w:r>
        <w:t xml:space="preserve"> 20% </w:t>
      </w:r>
      <w:r w:rsidR="00626214">
        <w:t xml:space="preserve">of Registration applications </w:t>
      </w:r>
      <w:r>
        <w:t>and this has not changed since then (though RS pointed out that there is non-EBSR use of TXC in addition).</w:t>
      </w:r>
    </w:p>
    <w:p w:rsidR="00536E4D" w:rsidRDefault="00536E4D"/>
    <w:p w:rsidR="00536E4D" w:rsidRDefault="00536E4D">
      <w:r>
        <w:lastRenderedPageBreak/>
        <w:t>The business cases were seen to be relevant – operators are still finding 2.1 meet</w:t>
      </w:r>
      <w:r w:rsidR="00626214">
        <w:t>s</w:t>
      </w:r>
      <w:r>
        <w:t xml:space="preserve"> their </w:t>
      </w:r>
      <w:r w:rsidR="00626214">
        <w:t xml:space="preserve">own </w:t>
      </w:r>
      <w:r>
        <w:t xml:space="preserve">needs, but it doesn’t meet </w:t>
      </w:r>
      <w:r w:rsidR="00626214">
        <w:t xml:space="preserve">all </w:t>
      </w:r>
      <w:r>
        <w:t xml:space="preserve">the needs of third parties.  First give slightly different exports to different data users. Stagecoach looking at </w:t>
      </w:r>
      <w:r w:rsidR="00626214">
        <w:t xml:space="preserve">a </w:t>
      </w:r>
      <w:r>
        <w:t xml:space="preserve">partial upgrade to v2.4 to handle serviced organisations – but even this </w:t>
      </w:r>
      <w:r w:rsidR="00626214">
        <w:t xml:space="preserve">small change </w:t>
      </w:r>
      <w:r>
        <w:t>will cost them more than £20K.</w:t>
      </w:r>
    </w:p>
    <w:p w:rsidR="00845C9B" w:rsidRDefault="00845C9B"/>
    <w:p w:rsidR="00845C9B" w:rsidRDefault="00845C9B">
      <w:r>
        <w:t>Discussion</w:t>
      </w:r>
      <w:r w:rsidR="00626214">
        <w:t>s</w:t>
      </w:r>
      <w:r>
        <w:t xml:space="preserve"> show</w:t>
      </w:r>
      <w:r w:rsidR="00626214">
        <w:t>ed that all parties have differ</w:t>
      </w:r>
      <w:r>
        <w:t>e</w:t>
      </w:r>
      <w:r w:rsidR="00626214">
        <w:t>n</w:t>
      </w:r>
      <w:r>
        <w:t>t problems with TXC that need to be collated to find better ways of working in the future.  Making the existing work better is more important to many of the users – more so than going forwards with 2.4 or 2.5 enhancements</w:t>
      </w:r>
      <w:r w:rsidR="00626214">
        <w:t>, although some of those enhancements are also important for some parties</w:t>
      </w:r>
      <w:r>
        <w:t>.</w:t>
      </w:r>
    </w:p>
    <w:p w:rsidR="004E685E" w:rsidRDefault="004E685E"/>
    <w:p w:rsidR="004E685E" w:rsidRDefault="00626214">
      <w:r>
        <w:t>JR</w:t>
      </w:r>
      <w:r w:rsidR="004E685E">
        <w:t xml:space="preserve"> reflected on the issues </w:t>
      </w:r>
      <w:r>
        <w:t xml:space="preserve">as </w:t>
      </w:r>
      <w:r w:rsidR="004E685E">
        <w:t xml:space="preserve">seen </w:t>
      </w:r>
      <w:r>
        <w:t>by</w:t>
      </w:r>
      <w:r w:rsidR="004E685E">
        <w:t xml:space="preserve"> a consumer</w:t>
      </w:r>
      <w:r>
        <w:t xml:space="preserve"> of TXC</w:t>
      </w:r>
      <w:r w:rsidR="004E685E">
        <w:t>.  Implementing 2.5 needs a big carrot – there needs to be a stronger business case than understood at present.  Could EBSR become mandatory? That wo</w:t>
      </w:r>
      <w:r w:rsidR="0072403D">
        <w:t xml:space="preserve">uld make a business case.  JC </w:t>
      </w:r>
      <w:r w:rsidR="004E685E">
        <w:t>suggested that a “regulator” or someone else with clout needs to take the lead to get implementation driven forwards.</w:t>
      </w:r>
    </w:p>
    <w:p w:rsidR="004E685E" w:rsidRDefault="004E685E"/>
    <w:p w:rsidR="004E685E" w:rsidRDefault="004E685E">
      <w:r>
        <w:t>VOSA or T</w:t>
      </w:r>
      <w:r w:rsidR="0072403D">
        <w:t xml:space="preserve">raffic </w:t>
      </w:r>
      <w:r>
        <w:t>C</w:t>
      </w:r>
      <w:r w:rsidR="0072403D">
        <w:t xml:space="preserve">ommissioner </w:t>
      </w:r>
      <w:r>
        <w:t>might be relevant – but VOSA have found it difficult to engage.</w:t>
      </w:r>
      <w:r w:rsidR="00EF1DEC">
        <w:t xml:space="preserve">  </w:t>
      </w:r>
      <w:r w:rsidR="0072403D">
        <w:t>T</w:t>
      </w:r>
      <w:r w:rsidR="00EF1DEC">
        <w:t>heir boxes are ticked</w:t>
      </w:r>
      <w:r w:rsidR="0072403D">
        <w:t xml:space="preserve"> with v2.1</w:t>
      </w:r>
      <w:r w:rsidR="00EF1DEC">
        <w:t xml:space="preserve"> – but they are not validating data to pick up errors, even at timing point level.  </w:t>
      </w:r>
      <w:r w:rsidR="0072403D">
        <w:t>JR</w:t>
      </w:r>
      <w:r w:rsidR="00EF1DEC">
        <w:t xml:space="preserve"> noted that Transport Catapult have funds that might be tapped to help move things forwards.</w:t>
      </w:r>
    </w:p>
    <w:p w:rsidR="00EF1DEC" w:rsidRDefault="00EF1DEC"/>
    <w:p w:rsidR="00EF1DEC" w:rsidRDefault="0072403D">
      <w:r>
        <w:t>KH</w:t>
      </w:r>
      <w:r w:rsidR="00EF1DEC">
        <w:t xml:space="preserve"> wondered if the TXC schema is too flexible in allowing people to do the same things in different ways.  Is there an education issue to show a clear preference about how to do things</w:t>
      </w:r>
      <w:r>
        <w:t xml:space="preserve"> efficiently and effectively?</w:t>
      </w:r>
    </w:p>
    <w:p w:rsidR="00920D54" w:rsidRDefault="00920D54"/>
    <w:p w:rsidR="00920D54" w:rsidRDefault="00920D54">
      <w:r>
        <w:t xml:space="preserve">RS, JSC and PS suggested that we need a profile of </w:t>
      </w:r>
      <w:r w:rsidR="0072403D">
        <w:t>those aspects of v</w:t>
      </w:r>
      <w:r>
        <w:t>2.4/</w:t>
      </w:r>
      <w:r w:rsidR="0072403D">
        <w:t>v</w:t>
      </w:r>
      <w:r>
        <w:t xml:space="preserve">2.5 that is required for early implementation – and this needs to be based on </w:t>
      </w:r>
      <w:r w:rsidR="0072403D">
        <w:t xml:space="preserve">the foundations of </w:t>
      </w:r>
      <w:r>
        <w:t xml:space="preserve">good practice creation of </w:t>
      </w:r>
      <w:r w:rsidR="0072403D">
        <w:t>v</w:t>
      </w:r>
      <w:r>
        <w:t>2.1 data.</w:t>
      </w:r>
    </w:p>
    <w:p w:rsidR="00920D54" w:rsidRDefault="00920D54"/>
    <w:p w:rsidR="00920D54" w:rsidRDefault="00920D54">
      <w:r>
        <w:t xml:space="preserve">PE noted that the key issues with the creation of good TXC really lies with the </w:t>
      </w:r>
      <w:r w:rsidR="006C6E6B">
        <w:t xml:space="preserve">system </w:t>
      </w:r>
      <w:r>
        <w:t xml:space="preserve">suppliers – </w:t>
      </w:r>
      <w:r w:rsidR="006C6E6B">
        <w:t>their systems</w:t>
      </w:r>
      <w:r>
        <w:t xml:space="preserve"> convert data from a UI into TXC files.</w:t>
      </w:r>
      <w:r w:rsidR="00A772CA">
        <w:t xml:space="preserve">  </w:t>
      </w:r>
      <w:r w:rsidR="006C6E6B">
        <w:t>He was sure that s</w:t>
      </w:r>
      <w:r w:rsidR="00A772CA">
        <w:t>uppliers would be willing to sit down and discuss best practice.  A moderator would be helpful – an</w:t>
      </w:r>
      <w:r w:rsidR="006C6E6B">
        <w:t xml:space="preserve">d if the moderator can undertake research </w:t>
      </w:r>
      <w:r w:rsidR="00A772CA">
        <w:t xml:space="preserve">with operators, local authorities, traveline regions and data consumers </w:t>
      </w:r>
      <w:r w:rsidR="006C6E6B">
        <w:t xml:space="preserve">in advance of a meeting </w:t>
      </w:r>
      <w:r w:rsidR="00A772CA">
        <w:t>then this would be further helpful.  Funding for this might be bid for?</w:t>
      </w:r>
    </w:p>
    <w:p w:rsidR="00A772CA" w:rsidRDefault="00A772CA"/>
    <w:p w:rsidR="009D501C" w:rsidRDefault="00E3598D">
      <w:r>
        <w:t xml:space="preserve">CG returned to his presentation.  The benefits anticipated by </w:t>
      </w:r>
      <w:proofErr w:type="spellStart"/>
      <w:r>
        <w:t>DfT</w:t>
      </w:r>
      <w:proofErr w:type="spellEnd"/>
      <w:r>
        <w:t xml:space="preserve"> in 2010 have not been achieved - the driver </w:t>
      </w:r>
      <w:r w:rsidR="006C6E6B">
        <w:t xml:space="preserve">for the schema enhancements </w:t>
      </w:r>
      <w:r>
        <w:t>was in recipients of data but no data supplier ha</w:t>
      </w:r>
      <w:r w:rsidR="006C6E6B">
        <w:t>s</w:t>
      </w:r>
      <w:r>
        <w:t xml:space="preserve"> been willing to adopt 2.4</w:t>
      </w:r>
      <w:r w:rsidR="006C6E6B">
        <w:t xml:space="preserve"> yet</w:t>
      </w:r>
      <w:r>
        <w:t xml:space="preserve">.  </w:t>
      </w:r>
      <w:r w:rsidR="003D1CCC">
        <w:t xml:space="preserve">The list of items implemented in the schema was reviewed – </w:t>
      </w:r>
      <w:r w:rsidR="006C6E6B">
        <w:t xml:space="preserve">and it was noted that </w:t>
      </w:r>
      <w:r w:rsidR="003D1CCC">
        <w:t>not everything was taken into the publisher because of the disproportionate costs in that part of the work.</w:t>
      </w:r>
      <w:r w:rsidR="009D501C">
        <w:t xml:space="preserve">  The publisher is v2.4 already </w:t>
      </w:r>
      <w:r w:rsidR="005B308D">
        <w:t xml:space="preserve">and backwardly compatible to 2.1 </w:t>
      </w:r>
      <w:r w:rsidR="009D501C">
        <w:t>– and this provides a useful way forward for those who want to undertake a limited implemen</w:t>
      </w:r>
      <w:r w:rsidR="005B308D">
        <w:t xml:space="preserve">tation </w:t>
      </w:r>
      <w:r w:rsidR="009D501C">
        <w:t xml:space="preserve">of features in 2.4 without necessarily </w:t>
      </w:r>
      <w:r w:rsidR="005B308D">
        <w:t xml:space="preserve">immediately </w:t>
      </w:r>
      <w:r w:rsidR="009D501C">
        <w:t>changing their own software.</w:t>
      </w:r>
    </w:p>
    <w:p w:rsidR="00D57538" w:rsidRDefault="00D57538"/>
    <w:p w:rsidR="005B308D" w:rsidRDefault="00DB4408">
      <w:r>
        <w:t xml:space="preserve">Nick Illsley joined the meeting to </w:t>
      </w:r>
      <w:r w:rsidR="006C6E6B">
        <w:t>raise some</w:t>
      </w:r>
      <w:r>
        <w:t xml:space="preserve"> strategic issues. Current situation is not dissimilar to the situation in the late-90s when traveline was being brought into existence, real-time initiatives etc.  It may have been clearer then about who did what.  Now the transition has to be done in a much more liberalised environment with open-data etc. </w:t>
      </w:r>
      <w:r w:rsidR="006C6E6B">
        <w:t>involving</w:t>
      </w:r>
      <w:r>
        <w:t xml:space="preserve"> lots of unknown people taking data and doing who knows what with it.  This means that governance around standards is much less clear than before.</w:t>
      </w:r>
      <w:r w:rsidR="002D3C43">
        <w:t xml:space="preserve">  But there are also other factors such as Google and GTFS in the environment as well as </w:t>
      </w:r>
      <w:r w:rsidR="006C6E6B">
        <w:t xml:space="preserve">the </w:t>
      </w:r>
      <w:r w:rsidR="002D3C43">
        <w:t>open data community.  So consultation is more difficult – who needs to be involved, how can the process work well</w:t>
      </w:r>
      <w:r w:rsidR="006C6E6B">
        <w:t>?</w:t>
      </w:r>
      <w:r w:rsidR="002D3C43">
        <w:t xml:space="preserve">  There’s also a tension in the life-span of infrastructure, vehicles and IT being </w:t>
      </w:r>
      <w:r w:rsidR="002D3C43">
        <w:lastRenderedPageBreak/>
        <w:t>very different from each other – yet each depends on the other. The most-used open data is in public transport.</w:t>
      </w:r>
    </w:p>
    <w:p w:rsidR="002D3C43" w:rsidRDefault="002D3C43"/>
    <w:p w:rsidR="002D3C43" w:rsidRDefault="002D3C43">
      <w:r>
        <w:t xml:space="preserve">EU aspirations are an unknown at present – but there will be a tension between our “open” </w:t>
      </w:r>
      <w:proofErr w:type="gramStart"/>
      <w:r>
        <w:t>environment</w:t>
      </w:r>
      <w:proofErr w:type="gramEnd"/>
      <w:r>
        <w:t xml:space="preserve"> against the EU’s tendency to have a “tight” specification. Real-time traffic information is the </w:t>
      </w:r>
      <w:r w:rsidR="006C6E6B">
        <w:t xml:space="preserve">EU’s </w:t>
      </w:r>
      <w:r>
        <w:t>top requirement, and multi-modal journey planning is the second requirement.</w:t>
      </w:r>
    </w:p>
    <w:p w:rsidR="00296B3F" w:rsidRDefault="00296B3F"/>
    <w:p w:rsidR="00296B3F" w:rsidRDefault="00296B3F">
      <w:r>
        <w:t xml:space="preserve">In UK </w:t>
      </w:r>
      <w:r w:rsidR="006C6E6B">
        <w:t xml:space="preserve">we have to deal with </w:t>
      </w:r>
      <w:r>
        <w:t xml:space="preserve">localism, </w:t>
      </w:r>
      <w:r w:rsidR="006C6E6B">
        <w:t xml:space="preserve">the fact that </w:t>
      </w:r>
      <w:r>
        <w:t xml:space="preserve">not all authorities are the same, and government action is now more “cooperative” rather than “directive” – </w:t>
      </w:r>
      <w:r w:rsidR="006C6E6B">
        <w:t xml:space="preserve">all of </w:t>
      </w:r>
      <w:r>
        <w:t xml:space="preserve">which lead to a different approach from traditional.  This </w:t>
      </w:r>
      <w:r w:rsidR="006C6E6B">
        <w:t>is likely to</w:t>
      </w:r>
      <w:r>
        <w:t xml:space="preserve"> lead to encouragement rather than requiring the use of standards.  </w:t>
      </w:r>
    </w:p>
    <w:p w:rsidR="00C51CDD" w:rsidRDefault="00C51CDD"/>
    <w:p w:rsidR="00C51CDD" w:rsidRDefault="00C51CDD">
      <w:r>
        <w:t xml:space="preserve">How do we address the pressure of GTFS being simpler than TXC – against the wish to retain the richness of TXC that is not yet benefitting </w:t>
      </w:r>
      <w:proofErr w:type="gramStart"/>
      <w:r>
        <w:t>users.</w:t>
      </w:r>
      <w:proofErr w:type="gramEnd"/>
      <w:r>
        <w:t xml:space="preserve">  Information about accessible transport is a case in point – it is not there in GTFS, so TXC has the potential to be important to meet legal obligations.</w:t>
      </w:r>
    </w:p>
    <w:p w:rsidR="00603C14" w:rsidRDefault="00603C14">
      <w:r>
        <w:t>The challenge of data creation in the future may require a “public task” to ensure that it is maintained.  It is going to be a challenge.</w:t>
      </w:r>
    </w:p>
    <w:p w:rsidR="00603C14" w:rsidRDefault="00603C14"/>
    <w:p w:rsidR="00603C14" w:rsidRPr="006C6E6B" w:rsidRDefault="00BA2CB3">
      <w:pPr>
        <w:rPr>
          <w:b/>
        </w:rPr>
      </w:pPr>
      <w:r w:rsidRPr="006C6E6B">
        <w:rPr>
          <w:b/>
        </w:rPr>
        <w:t>Moving forwards</w:t>
      </w:r>
    </w:p>
    <w:p w:rsidR="002606F7" w:rsidRDefault="00BA2CB3">
      <w:r>
        <w:t xml:space="preserve">HP presented what’s new in </w:t>
      </w:r>
      <w:r w:rsidR="006C6E6B">
        <w:t>v</w:t>
      </w:r>
      <w:r>
        <w:t>2.5</w:t>
      </w:r>
      <w:r w:rsidR="002606F7">
        <w:t>.  The most significant enhancements are related to information about accessibility of services.</w:t>
      </w:r>
      <w:r w:rsidR="006C6E6B">
        <w:t xml:space="preserve">  It was noted that </w:t>
      </w:r>
      <w:proofErr w:type="spellStart"/>
      <w:r w:rsidR="006C6E6B">
        <w:t>DfT’s</w:t>
      </w:r>
      <w:proofErr w:type="spellEnd"/>
      <w:r w:rsidR="006C6E6B">
        <w:t xml:space="preserve"> “stop accessibility” </w:t>
      </w:r>
      <w:r w:rsidR="002606F7">
        <w:t xml:space="preserve">data is now available on data.gov.uk.  </w:t>
      </w:r>
    </w:p>
    <w:p w:rsidR="00BA2CB3" w:rsidRDefault="00BA2CB3"/>
    <w:p w:rsidR="00BA2CB3" w:rsidRDefault="00BA2CB3">
      <w:r>
        <w:t xml:space="preserve">Homework for </w:t>
      </w:r>
      <w:r w:rsidR="006C6E6B">
        <w:t>all PTIC members</w:t>
      </w:r>
      <w:r>
        <w:t xml:space="preserve"> individually – what would be the right things to bring into products and services as soon as possible</w:t>
      </w:r>
      <w:r w:rsidR="006C6E6B">
        <w:t>?</w:t>
      </w:r>
      <w:r>
        <w:t xml:space="preserve">  Each to consider not just their own internal business needs but also the wider interests – particularly those with whom their own business interacts.   Improved elegance of using TXC also needs to be considered – can that be done alongside any use of features in </w:t>
      </w:r>
      <w:r w:rsidR="006C6E6B">
        <w:t>v</w:t>
      </w:r>
      <w:r>
        <w:t xml:space="preserve">2.4 / </w:t>
      </w:r>
      <w:r w:rsidR="006C6E6B">
        <w:t>v</w:t>
      </w:r>
      <w:r>
        <w:t>2.5.  There is also potential data loss if CIF gets involved in the data chain.</w:t>
      </w:r>
    </w:p>
    <w:p w:rsidR="002606F7" w:rsidRDefault="002606F7"/>
    <w:p w:rsidR="002606F7" w:rsidRDefault="002606F7">
      <w:proofErr w:type="spellStart"/>
      <w:r>
        <w:t>Placr</w:t>
      </w:r>
      <w:proofErr w:type="spellEnd"/>
      <w:r>
        <w:t xml:space="preserve"> </w:t>
      </w:r>
      <w:r w:rsidR="006C6E6B">
        <w:t xml:space="preserve">noted that they </w:t>
      </w:r>
      <w:r>
        <w:t xml:space="preserve">will make </w:t>
      </w:r>
      <w:r w:rsidR="006C6E6B">
        <w:t xml:space="preserve">a </w:t>
      </w:r>
      <w:r>
        <w:t>GTFS version of TNDS available to developers.</w:t>
      </w:r>
    </w:p>
    <w:p w:rsidR="002606F7" w:rsidRDefault="002606F7"/>
    <w:p w:rsidR="00D57538" w:rsidRDefault="006C6E6B">
      <w:r>
        <w:t>It was n</w:t>
      </w:r>
      <w:r w:rsidR="002606F7">
        <w:t xml:space="preserve">oted that </w:t>
      </w:r>
      <w:proofErr w:type="spellStart"/>
      <w:r w:rsidR="002606F7">
        <w:t>JourneyWeb</w:t>
      </w:r>
      <w:proofErr w:type="spellEnd"/>
      <w:r w:rsidR="002606F7">
        <w:t xml:space="preserve"> is capable of being used to carry accessibility information</w:t>
      </w:r>
      <w:r w:rsidR="008A022F">
        <w:t>, even from sources other than TXC 2.5.</w:t>
      </w:r>
    </w:p>
    <w:p w:rsidR="008A022F" w:rsidRDefault="008A022F"/>
    <w:p w:rsidR="008A022F" w:rsidRDefault="008A022F">
      <w:r>
        <w:t xml:space="preserve">Changing the header </w:t>
      </w:r>
      <w:r w:rsidR="006C6E6B">
        <w:t xml:space="preserve">of TXC files </w:t>
      </w:r>
      <w:r>
        <w:t xml:space="preserve">to show </w:t>
      </w:r>
      <w:r w:rsidR="006C6E6B">
        <w:t>v</w:t>
      </w:r>
      <w:r>
        <w:t>2.5 is a possible way to enhance the reading of files – without actually making changes locally.  It would be good if this could be examined technically.</w:t>
      </w:r>
      <w:r w:rsidR="008E51AE">
        <w:t xml:space="preserve">  </w:t>
      </w:r>
      <w:proofErr w:type="spellStart"/>
      <w:r w:rsidR="008E51AE">
        <w:t>DfT</w:t>
      </w:r>
      <w:proofErr w:type="spellEnd"/>
      <w:r w:rsidR="008E51AE">
        <w:t xml:space="preserve"> will explore the possibility of this.  Then there should be some tests of this to see if the data community has any problems with such a change.  PS indicated that </w:t>
      </w:r>
      <w:r w:rsidR="006C6E6B">
        <w:t>traveline north east</w:t>
      </w:r>
      <w:r w:rsidR="008E51AE">
        <w:t xml:space="preserve"> would like to make accessible service information available to TNDS and RS advised that he thought SEA, EM (and probably SW and WM) would equally be interested to do this, and London may also be possible.</w:t>
      </w:r>
    </w:p>
    <w:p w:rsidR="008E51AE" w:rsidRDefault="008E51AE"/>
    <w:p w:rsidR="008E51AE" w:rsidRPr="006C6E6B" w:rsidRDefault="000135C0">
      <w:pPr>
        <w:rPr>
          <w:b/>
        </w:rPr>
      </w:pPr>
      <w:r w:rsidRPr="006C6E6B">
        <w:rPr>
          <w:b/>
        </w:rPr>
        <w:t>PTIC-090</w:t>
      </w:r>
    </w:p>
    <w:p w:rsidR="000135C0" w:rsidRDefault="000135C0">
      <w:r>
        <w:t xml:space="preserve">This might make a 2.5.1 and is being pushed by TD.  RS asked that refreshment breaks are also allowed for.  </w:t>
      </w:r>
      <w:r w:rsidR="006C6E6B">
        <w:t>It was agreed that</w:t>
      </w:r>
      <w:r>
        <w:t xml:space="preserve"> the issue </w:t>
      </w:r>
      <w:r w:rsidR="006C6E6B">
        <w:t>should be</w:t>
      </w:r>
      <w:r>
        <w:t xml:space="preserve"> logged for future development.</w:t>
      </w:r>
    </w:p>
    <w:p w:rsidR="000135C0" w:rsidRDefault="000135C0"/>
    <w:p w:rsidR="006C6E6B" w:rsidRDefault="000135C0">
      <w:r w:rsidRPr="006C6E6B">
        <w:rPr>
          <w:b/>
        </w:rPr>
        <w:t>London SMS</w:t>
      </w:r>
      <w:r w:rsidR="006C6E6B">
        <w:t xml:space="preserve"> </w:t>
      </w:r>
      <w:r w:rsidR="006C6E6B" w:rsidRPr="006C6E6B">
        <w:rPr>
          <w:b/>
        </w:rPr>
        <w:t>codes</w:t>
      </w:r>
      <w:r w:rsidR="006C6E6B">
        <w:t xml:space="preserve"> (</w:t>
      </w:r>
      <w:proofErr w:type="spellStart"/>
      <w:r w:rsidR="006C6E6B">
        <w:t>NaptanCode</w:t>
      </w:r>
      <w:proofErr w:type="spellEnd"/>
      <w:r w:rsidR="006C6E6B">
        <w:t>).</w:t>
      </w:r>
    </w:p>
    <w:p w:rsidR="000135C0" w:rsidRDefault="006C6E6B">
      <w:r>
        <w:t xml:space="preserve">It was </w:t>
      </w:r>
      <w:r w:rsidR="006A33A3">
        <w:t xml:space="preserve">agreed </w:t>
      </w:r>
      <w:r>
        <w:t xml:space="preserve">that the national database should process these with the “1” prefix for London – but the data tables supplied from the national database should not include the “1”. </w:t>
      </w:r>
      <w:r w:rsidR="006A33A3">
        <w:t xml:space="preserve"> RS </w:t>
      </w:r>
      <w:r>
        <w:t xml:space="preserve">will arrange </w:t>
      </w:r>
      <w:r w:rsidR="00E20D89">
        <w:t>to check that London codes will remain unique by virtue of their length of just five numeric characters without the “1” prefix.</w:t>
      </w:r>
    </w:p>
    <w:p w:rsidR="006A33A3" w:rsidRDefault="006A33A3"/>
    <w:p w:rsidR="006A33A3" w:rsidRPr="00E20D89" w:rsidRDefault="00301521">
      <w:pPr>
        <w:rPr>
          <w:b/>
        </w:rPr>
      </w:pPr>
      <w:r>
        <w:rPr>
          <w:b/>
        </w:rPr>
        <w:br w:type="page"/>
      </w:r>
      <w:r w:rsidR="006A33A3" w:rsidRPr="00E20D89">
        <w:rPr>
          <w:b/>
        </w:rPr>
        <w:lastRenderedPageBreak/>
        <w:t>Next meeting</w:t>
      </w:r>
    </w:p>
    <w:p w:rsidR="006A33A3" w:rsidRDefault="00BF7D0F">
      <w:r>
        <w:t>TXC e</w:t>
      </w:r>
      <w:r w:rsidR="006A33A3">
        <w:t xml:space="preserve">xamples asked for </w:t>
      </w:r>
      <w:r>
        <w:t>to be used at</w:t>
      </w:r>
      <w:r w:rsidR="006A33A3">
        <w:t xml:space="preserve"> a developer meeting before then.  Homework to be called for by PS </w:t>
      </w:r>
      <w:r>
        <w:t>before the end of March, and results will be circulated in advance of next meeting.</w:t>
      </w:r>
    </w:p>
    <w:p w:rsidR="00E20D89" w:rsidRDefault="00E20D89">
      <w:r>
        <w:t xml:space="preserve">Meeting to take place on </w:t>
      </w:r>
      <w:r w:rsidR="00033315">
        <w:t xml:space="preserve">11 June – </w:t>
      </w:r>
      <w:r w:rsidR="00E21EE1">
        <w:t xml:space="preserve">and will be hosted by </w:t>
      </w:r>
      <w:proofErr w:type="spellStart"/>
      <w:r w:rsidR="00E21EE1">
        <w:t>Placr</w:t>
      </w:r>
      <w:proofErr w:type="spellEnd"/>
      <w:r w:rsidR="00E21EE1">
        <w:t xml:space="preserve"> in East London – details will be circulated nearer the time</w:t>
      </w:r>
      <w:r w:rsidR="00033315">
        <w:t>.</w:t>
      </w:r>
    </w:p>
    <w:p w:rsidR="00301521" w:rsidRDefault="00301521"/>
    <w:p w:rsidR="00301521" w:rsidRDefault="00301521">
      <w:pPr>
        <w:rPr>
          <w:b/>
        </w:rPr>
      </w:pPr>
      <w:r>
        <w:rPr>
          <w:b/>
        </w:rPr>
        <w:br w:type="page"/>
      </w:r>
    </w:p>
    <w:p w:rsidR="00301521" w:rsidRPr="00301521" w:rsidRDefault="00301521">
      <w:pPr>
        <w:rPr>
          <w:b/>
        </w:rPr>
      </w:pPr>
      <w:r w:rsidRPr="00301521">
        <w:rPr>
          <w:b/>
        </w:rPr>
        <w:lastRenderedPageBreak/>
        <w:t xml:space="preserve">ANNEX </w:t>
      </w:r>
      <w:proofErr w:type="gramStart"/>
      <w:r w:rsidRPr="00301521">
        <w:rPr>
          <w:b/>
        </w:rPr>
        <w:t>A :</w:t>
      </w:r>
      <w:proofErr w:type="gramEnd"/>
      <w:r w:rsidRPr="00301521">
        <w:rPr>
          <w:b/>
        </w:rPr>
        <w:t xml:space="preserve"> Update from Nick Knowles</w:t>
      </w:r>
    </w:p>
    <w:p w:rsidR="00301521" w:rsidRDefault="00301521"/>
    <w:p w:rsidR="00301521" w:rsidRDefault="00301521" w:rsidP="00301521">
      <w:pPr>
        <w:pStyle w:val="NormalWeb"/>
        <w:spacing w:before="0" w:beforeAutospacing="0" w:after="0" w:afterAutospacing="0"/>
        <w:rPr>
          <w:rFonts w:ascii="Calibri" w:hAnsi="Calibri"/>
          <w:sz w:val="22"/>
          <w:szCs w:val="22"/>
        </w:rPr>
      </w:pPr>
      <w:r>
        <w:rPr>
          <w:rFonts w:ascii="Calibri" w:hAnsi="Calibri"/>
          <w:b/>
          <w:bCs/>
          <w:sz w:val="22"/>
          <w:szCs w:val="22"/>
        </w:rPr>
        <w:t>CEN Standards update</w:t>
      </w:r>
    </w:p>
    <w:p w:rsidR="00301521" w:rsidRDefault="00301521" w:rsidP="00301521">
      <w:pPr>
        <w:pStyle w:val="NormalWeb"/>
        <w:spacing w:before="0" w:beforeAutospacing="0" w:after="0" w:afterAutospacing="0"/>
        <w:rPr>
          <w:rFonts w:ascii="Calibri" w:hAnsi="Calibri"/>
          <w:sz w:val="22"/>
          <w:szCs w:val="22"/>
        </w:rPr>
      </w:pPr>
      <w:r>
        <w:rPr>
          <w:rFonts w:ascii="Calibri" w:hAnsi="Calibri"/>
          <w:sz w:val="22"/>
          <w:szCs w:val="22"/>
        </w:rPr>
        <w:t> </w:t>
      </w:r>
    </w:p>
    <w:p w:rsidR="00301521" w:rsidRDefault="00301521" w:rsidP="00301521">
      <w:pPr>
        <w:pStyle w:val="NormalWeb"/>
        <w:spacing w:before="0" w:beforeAutospacing="0" w:after="0" w:afterAutospacing="0"/>
        <w:rPr>
          <w:rFonts w:ascii="Calibri" w:hAnsi="Calibri"/>
          <w:sz w:val="22"/>
          <w:szCs w:val="22"/>
        </w:rPr>
      </w:pPr>
      <w:proofErr w:type="spellStart"/>
      <w:r>
        <w:rPr>
          <w:rFonts w:ascii="Calibri" w:hAnsi="Calibri"/>
          <w:b/>
          <w:bCs/>
          <w:sz w:val="22"/>
          <w:szCs w:val="22"/>
        </w:rPr>
        <w:t>NeTEx</w:t>
      </w:r>
      <w:proofErr w:type="spellEnd"/>
    </w:p>
    <w:p w:rsidR="00301521" w:rsidRDefault="00301521" w:rsidP="00301521">
      <w:pPr>
        <w:pStyle w:val="NormalWeb"/>
        <w:spacing w:before="0" w:beforeAutospacing="0" w:after="0" w:afterAutospacing="0"/>
        <w:rPr>
          <w:rFonts w:ascii="Calibri" w:hAnsi="Calibri"/>
          <w:sz w:val="22"/>
          <w:szCs w:val="22"/>
        </w:rPr>
      </w:pPr>
      <w:r>
        <w:rPr>
          <w:rFonts w:ascii="Calibri" w:hAnsi="Calibri"/>
          <w:sz w:val="22"/>
          <w:szCs w:val="22"/>
        </w:rPr>
        <w:t> </w:t>
      </w:r>
    </w:p>
    <w:p w:rsidR="00301521" w:rsidRDefault="00301521" w:rsidP="00301521">
      <w:pPr>
        <w:pStyle w:val="NormalWeb"/>
        <w:spacing w:before="0" w:beforeAutospacing="0" w:after="0" w:afterAutospacing="0"/>
        <w:rPr>
          <w:rFonts w:ascii="Calibri" w:hAnsi="Calibri"/>
          <w:sz w:val="22"/>
          <w:szCs w:val="22"/>
        </w:rPr>
      </w:pPr>
      <w:proofErr w:type="spellStart"/>
      <w:r>
        <w:rPr>
          <w:rFonts w:ascii="Calibri" w:hAnsi="Calibri"/>
          <w:sz w:val="22"/>
          <w:szCs w:val="22"/>
        </w:rPr>
        <w:t>NeTEx</w:t>
      </w:r>
      <w:proofErr w:type="spellEnd"/>
      <w:r>
        <w:rPr>
          <w:rFonts w:ascii="Calibri" w:hAnsi="Calibri"/>
          <w:sz w:val="22"/>
          <w:szCs w:val="22"/>
        </w:rPr>
        <w:t xml:space="preserve"> Parts 1 (Stops &amp;</w:t>
      </w:r>
      <w:proofErr w:type="gramStart"/>
      <w:r>
        <w:rPr>
          <w:rFonts w:ascii="Calibri" w:hAnsi="Calibri"/>
          <w:sz w:val="22"/>
          <w:szCs w:val="22"/>
        </w:rPr>
        <w:t>  N</w:t>
      </w:r>
      <w:r>
        <w:rPr>
          <w:rFonts w:ascii="Calibri" w:hAnsi="Calibri"/>
          <w:sz w:val="22"/>
          <w:szCs w:val="22"/>
        </w:rPr>
        <w:t>etwork</w:t>
      </w:r>
      <w:proofErr w:type="gramEnd"/>
      <w:r>
        <w:rPr>
          <w:rFonts w:ascii="Calibri" w:hAnsi="Calibri"/>
          <w:sz w:val="22"/>
          <w:szCs w:val="22"/>
        </w:rPr>
        <w:t xml:space="preserve"> </w:t>
      </w:r>
      <w:r>
        <w:rPr>
          <w:rFonts w:ascii="Calibri" w:hAnsi="Calibri"/>
          <w:sz w:val="22"/>
          <w:szCs w:val="22"/>
        </w:rPr>
        <w:t>I</w:t>
      </w:r>
      <w:r>
        <w:rPr>
          <w:rFonts w:ascii="Calibri" w:hAnsi="Calibri"/>
          <w:sz w:val="22"/>
          <w:szCs w:val="22"/>
        </w:rPr>
        <w:t xml:space="preserve">nfrastructure </w:t>
      </w:r>
      <w:proofErr w:type="spellStart"/>
      <w:r>
        <w:rPr>
          <w:rFonts w:ascii="Calibri" w:hAnsi="Calibri"/>
          <w:sz w:val="22"/>
          <w:szCs w:val="22"/>
        </w:rPr>
        <w:t>etc</w:t>
      </w:r>
      <w:proofErr w:type="spellEnd"/>
      <w:r>
        <w:rPr>
          <w:rFonts w:ascii="Calibri" w:hAnsi="Calibri"/>
          <w:sz w:val="22"/>
          <w:szCs w:val="22"/>
        </w:rPr>
        <w:t xml:space="preserve"> ) </w:t>
      </w:r>
      <w:r>
        <w:rPr>
          <w:rFonts w:ascii="Calibri" w:hAnsi="Calibri"/>
          <w:sz w:val="22"/>
          <w:szCs w:val="22"/>
        </w:rPr>
        <w:t xml:space="preserve"> &amp; Part2 (Timetables </w:t>
      </w:r>
      <w:proofErr w:type="spellStart"/>
      <w:r>
        <w:rPr>
          <w:rFonts w:ascii="Calibri" w:hAnsi="Calibri"/>
          <w:sz w:val="22"/>
          <w:szCs w:val="22"/>
        </w:rPr>
        <w:t>etc</w:t>
      </w:r>
      <w:proofErr w:type="spellEnd"/>
      <w:r>
        <w:rPr>
          <w:rFonts w:ascii="Calibri" w:hAnsi="Calibri"/>
          <w:sz w:val="22"/>
          <w:szCs w:val="22"/>
        </w:rPr>
        <w:t>) were </w:t>
      </w:r>
      <w:r>
        <w:rPr>
          <w:rFonts w:ascii="Calibri" w:hAnsi="Calibri"/>
          <w:sz w:val="22"/>
          <w:szCs w:val="22"/>
        </w:rPr>
        <w:t>approved by the country vote at the end of 2013 and the comments and corrections received have been incorporated into a revi</w:t>
      </w:r>
      <w:r>
        <w:rPr>
          <w:rFonts w:ascii="Calibri" w:hAnsi="Calibri"/>
          <w:sz w:val="22"/>
          <w:szCs w:val="22"/>
        </w:rPr>
        <w:t>sed version of the document.   </w:t>
      </w:r>
      <w:proofErr w:type="spellStart"/>
      <w:r>
        <w:rPr>
          <w:rFonts w:ascii="Calibri" w:hAnsi="Calibri"/>
          <w:sz w:val="22"/>
          <w:szCs w:val="22"/>
        </w:rPr>
        <w:t>NeTEx</w:t>
      </w:r>
      <w:proofErr w:type="spellEnd"/>
      <w:proofErr w:type="gramStart"/>
      <w:r>
        <w:rPr>
          <w:rFonts w:ascii="Calibri" w:hAnsi="Calibri"/>
          <w:sz w:val="22"/>
          <w:szCs w:val="22"/>
        </w:rPr>
        <w:t>  part</w:t>
      </w:r>
      <w:proofErr w:type="gramEnd"/>
      <w:r>
        <w:rPr>
          <w:rFonts w:ascii="Calibri" w:hAnsi="Calibri"/>
          <w:sz w:val="22"/>
          <w:szCs w:val="22"/>
        </w:rPr>
        <w:t xml:space="preserve"> 3 is nearly complete, with some revisions to the pricing  model,  and additional examples are </w:t>
      </w:r>
      <w:r>
        <w:rPr>
          <w:rFonts w:ascii="Calibri" w:hAnsi="Calibri"/>
          <w:sz w:val="22"/>
          <w:szCs w:val="22"/>
        </w:rPr>
        <w:t>being added.   Some EC funding </w:t>
      </w:r>
      <w:r>
        <w:rPr>
          <w:rFonts w:ascii="Calibri" w:hAnsi="Calibri"/>
          <w:sz w:val="22"/>
          <w:szCs w:val="22"/>
        </w:rPr>
        <w:t>has been made available to complete Part3 in 2014-15 and then to develop explanatory material such as web pages, wh</w:t>
      </w:r>
      <w:r>
        <w:rPr>
          <w:rFonts w:ascii="Calibri" w:hAnsi="Calibri"/>
          <w:sz w:val="22"/>
          <w:szCs w:val="22"/>
        </w:rPr>
        <w:t>ite papers and worked examples </w:t>
      </w:r>
      <w:r>
        <w:rPr>
          <w:rFonts w:ascii="Calibri" w:hAnsi="Calibri"/>
          <w:sz w:val="22"/>
          <w:szCs w:val="22"/>
        </w:rPr>
        <w:t>that will help to make it easier to understand and adopt.</w:t>
      </w:r>
    </w:p>
    <w:p w:rsidR="00301521" w:rsidRDefault="00301521" w:rsidP="00301521">
      <w:pPr>
        <w:pStyle w:val="NormalWeb"/>
        <w:spacing w:before="0" w:beforeAutospacing="0" w:after="0" w:afterAutospacing="0"/>
        <w:rPr>
          <w:rFonts w:ascii="Calibri" w:hAnsi="Calibri"/>
          <w:sz w:val="22"/>
          <w:szCs w:val="22"/>
        </w:rPr>
      </w:pPr>
      <w:r>
        <w:rPr>
          <w:rFonts w:ascii="Calibri" w:hAnsi="Calibri"/>
          <w:sz w:val="22"/>
          <w:szCs w:val="22"/>
        </w:rPr>
        <w:t> </w:t>
      </w:r>
    </w:p>
    <w:p w:rsidR="00301521" w:rsidRDefault="00301521" w:rsidP="00301521">
      <w:pPr>
        <w:pStyle w:val="NormalWeb"/>
        <w:spacing w:before="0" w:beforeAutospacing="0" w:after="0" w:afterAutospacing="0"/>
        <w:rPr>
          <w:rFonts w:ascii="Calibri" w:hAnsi="Calibri"/>
          <w:sz w:val="22"/>
          <w:szCs w:val="22"/>
        </w:rPr>
      </w:pPr>
      <w:r>
        <w:rPr>
          <w:rFonts w:ascii="Calibri" w:hAnsi="Calibri"/>
          <w:sz w:val="22"/>
          <w:szCs w:val="22"/>
        </w:rPr>
        <w:t xml:space="preserve">The next </w:t>
      </w:r>
      <w:proofErr w:type="spellStart"/>
      <w:r>
        <w:rPr>
          <w:rFonts w:ascii="Calibri" w:hAnsi="Calibri"/>
          <w:sz w:val="22"/>
          <w:szCs w:val="22"/>
        </w:rPr>
        <w:t>NeTEx</w:t>
      </w:r>
      <w:proofErr w:type="spellEnd"/>
      <w:r>
        <w:rPr>
          <w:rFonts w:ascii="Calibri" w:hAnsi="Calibri"/>
          <w:sz w:val="22"/>
          <w:szCs w:val="22"/>
        </w:rPr>
        <w:t xml:space="preserve"> meeting is 25th &amp; 26 March 2014 in Cologne,   </w:t>
      </w:r>
    </w:p>
    <w:p w:rsidR="00301521" w:rsidRDefault="00301521" w:rsidP="00301521">
      <w:pPr>
        <w:pStyle w:val="NormalWeb"/>
        <w:spacing w:before="0" w:beforeAutospacing="0" w:after="0" w:afterAutospacing="0"/>
        <w:rPr>
          <w:rFonts w:ascii="Calibri" w:hAnsi="Calibri"/>
          <w:sz w:val="22"/>
          <w:szCs w:val="22"/>
        </w:rPr>
      </w:pPr>
      <w:r>
        <w:rPr>
          <w:rFonts w:ascii="Calibri" w:hAnsi="Calibri"/>
          <w:sz w:val="22"/>
          <w:szCs w:val="22"/>
        </w:rPr>
        <w:t> </w:t>
      </w:r>
    </w:p>
    <w:p w:rsidR="00301521" w:rsidRDefault="00301521" w:rsidP="00301521">
      <w:pPr>
        <w:pStyle w:val="NormalWeb"/>
        <w:spacing w:before="0" w:beforeAutospacing="0" w:after="0" w:afterAutospacing="0"/>
        <w:rPr>
          <w:rFonts w:ascii="Calibri" w:hAnsi="Calibri"/>
          <w:sz w:val="22"/>
          <w:szCs w:val="22"/>
        </w:rPr>
      </w:pPr>
      <w:r>
        <w:rPr>
          <w:rFonts w:ascii="Calibri" w:hAnsi="Calibri"/>
          <w:b/>
          <w:bCs/>
          <w:sz w:val="22"/>
          <w:szCs w:val="22"/>
        </w:rPr>
        <w:t>SIRI</w:t>
      </w:r>
    </w:p>
    <w:p w:rsidR="00301521" w:rsidRDefault="00301521" w:rsidP="00301521">
      <w:pPr>
        <w:pStyle w:val="NormalWeb"/>
        <w:spacing w:before="0" w:beforeAutospacing="0" w:after="0" w:afterAutospacing="0"/>
        <w:rPr>
          <w:rFonts w:ascii="Calibri" w:hAnsi="Calibri"/>
          <w:sz w:val="22"/>
          <w:szCs w:val="22"/>
        </w:rPr>
      </w:pPr>
      <w:r>
        <w:rPr>
          <w:rFonts w:ascii="Calibri" w:hAnsi="Calibri"/>
          <w:sz w:val="22"/>
          <w:szCs w:val="22"/>
        </w:rPr>
        <w:t> </w:t>
      </w:r>
    </w:p>
    <w:p w:rsidR="00301521" w:rsidRDefault="00301521" w:rsidP="00301521">
      <w:pPr>
        <w:pStyle w:val="NormalWeb"/>
        <w:spacing w:before="0" w:beforeAutospacing="0" w:after="0" w:afterAutospacing="0"/>
        <w:rPr>
          <w:rFonts w:ascii="Calibri" w:hAnsi="Calibri"/>
          <w:sz w:val="22"/>
          <w:szCs w:val="22"/>
        </w:rPr>
      </w:pPr>
      <w:r>
        <w:rPr>
          <w:rFonts w:ascii="Calibri" w:hAnsi="Calibri"/>
          <w:sz w:val="22"/>
          <w:szCs w:val="22"/>
        </w:rPr>
        <w:t xml:space="preserve">There are a number of changes proposed </w:t>
      </w:r>
      <w:r>
        <w:rPr>
          <w:rFonts w:ascii="Calibri" w:hAnsi="Calibri"/>
          <w:sz w:val="22"/>
          <w:szCs w:val="22"/>
        </w:rPr>
        <w:t>by</w:t>
      </w:r>
      <w:r>
        <w:rPr>
          <w:rFonts w:ascii="Calibri" w:hAnsi="Calibri"/>
          <w:sz w:val="22"/>
          <w:szCs w:val="22"/>
        </w:rPr>
        <w:t xml:space="preserve"> Germany to</w:t>
      </w:r>
      <w:proofErr w:type="gramStart"/>
      <w:r>
        <w:rPr>
          <w:rFonts w:ascii="Calibri" w:hAnsi="Calibri"/>
          <w:sz w:val="22"/>
          <w:szCs w:val="22"/>
        </w:rPr>
        <w:t>  SIRI</w:t>
      </w:r>
      <w:proofErr w:type="gramEnd"/>
      <w:r>
        <w:rPr>
          <w:rFonts w:ascii="Calibri" w:hAnsi="Calibri"/>
          <w:sz w:val="22"/>
          <w:szCs w:val="22"/>
        </w:rPr>
        <w:t xml:space="preserve"> part</w:t>
      </w:r>
      <w:r>
        <w:rPr>
          <w:rFonts w:ascii="Calibri" w:hAnsi="Calibri"/>
          <w:sz w:val="22"/>
          <w:szCs w:val="22"/>
        </w:rPr>
        <w:t xml:space="preserve"> </w:t>
      </w:r>
      <w:r>
        <w:rPr>
          <w:rFonts w:ascii="Calibri" w:hAnsi="Calibri"/>
          <w:sz w:val="22"/>
          <w:szCs w:val="22"/>
        </w:rPr>
        <w:t>5</w:t>
      </w:r>
      <w:r>
        <w:rPr>
          <w:rFonts w:ascii="Calibri" w:hAnsi="Calibri"/>
          <w:sz w:val="22"/>
          <w:szCs w:val="22"/>
        </w:rPr>
        <w:t>, the </w:t>
      </w:r>
      <w:r>
        <w:rPr>
          <w:rFonts w:ascii="Calibri" w:hAnsi="Calibri"/>
          <w:sz w:val="22"/>
          <w:szCs w:val="22"/>
        </w:rPr>
        <w:t>SIRI -SX Situation</w:t>
      </w:r>
      <w:r>
        <w:rPr>
          <w:rFonts w:ascii="Calibri" w:hAnsi="Calibri"/>
          <w:sz w:val="22"/>
          <w:szCs w:val="22"/>
        </w:rPr>
        <w:t xml:space="preserve"> </w:t>
      </w:r>
      <w:r>
        <w:rPr>
          <w:rFonts w:ascii="Calibri" w:hAnsi="Calibri"/>
          <w:sz w:val="22"/>
          <w:szCs w:val="22"/>
        </w:rPr>
        <w:t>Exchange service and a short meeting to review these  is also planned for Mar</w:t>
      </w:r>
      <w:r>
        <w:rPr>
          <w:rFonts w:ascii="Calibri" w:hAnsi="Calibri"/>
          <w:sz w:val="22"/>
          <w:szCs w:val="22"/>
        </w:rPr>
        <w:t xml:space="preserve">ch as part of the </w:t>
      </w:r>
      <w:proofErr w:type="spellStart"/>
      <w:r>
        <w:rPr>
          <w:rFonts w:ascii="Calibri" w:hAnsi="Calibri"/>
          <w:sz w:val="22"/>
          <w:szCs w:val="22"/>
        </w:rPr>
        <w:t>NeTEx</w:t>
      </w:r>
      <w:proofErr w:type="spellEnd"/>
      <w:r>
        <w:rPr>
          <w:rFonts w:ascii="Calibri" w:hAnsi="Calibri"/>
          <w:sz w:val="22"/>
          <w:szCs w:val="22"/>
        </w:rPr>
        <w:t xml:space="preserve"> session</w:t>
      </w:r>
      <w:r>
        <w:rPr>
          <w:rFonts w:ascii="Calibri" w:hAnsi="Calibri"/>
          <w:sz w:val="22"/>
          <w:szCs w:val="22"/>
        </w:rPr>
        <w:t>.  This woul</w:t>
      </w:r>
      <w:r>
        <w:rPr>
          <w:rFonts w:ascii="Calibri" w:hAnsi="Calibri"/>
          <w:sz w:val="22"/>
          <w:szCs w:val="22"/>
        </w:rPr>
        <w:t>d be a good opportunity to add </w:t>
      </w:r>
      <w:r>
        <w:rPr>
          <w:rFonts w:ascii="Calibri" w:hAnsi="Calibri"/>
          <w:sz w:val="22"/>
          <w:szCs w:val="22"/>
        </w:rPr>
        <w:t xml:space="preserve">the classification attributes needed for </w:t>
      </w:r>
      <w:proofErr w:type="spellStart"/>
      <w:proofErr w:type="gramStart"/>
      <w:r>
        <w:rPr>
          <w:rFonts w:ascii="Calibri" w:hAnsi="Calibri"/>
          <w:sz w:val="22"/>
          <w:szCs w:val="22"/>
        </w:rPr>
        <w:t>J</w:t>
      </w:r>
      <w:r>
        <w:rPr>
          <w:rFonts w:ascii="Calibri" w:hAnsi="Calibri"/>
          <w:sz w:val="22"/>
          <w:szCs w:val="22"/>
        </w:rPr>
        <w:t>ourneyWeb</w:t>
      </w:r>
      <w:proofErr w:type="spellEnd"/>
      <w:r>
        <w:rPr>
          <w:rFonts w:ascii="Calibri" w:hAnsi="Calibri"/>
          <w:sz w:val="22"/>
          <w:szCs w:val="22"/>
        </w:rPr>
        <w:t xml:space="preserve"> . </w:t>
      </w:r>
      <w:proofErr w:type="gramEnd"/>
    </w:p>
    <w:p w:rsidR="00301521" w:rsidRDefault="00301521">
      <w:r>
        <w:br w:type="page"/>
      </w:r>
    </w:p>
    <w:p w:rsidR="00301521" w:rsidRDefault="00301521">
      <w:pPr>
        <w:rPr>
          <w:b/>
        </w:rPr>
      </w:pPr>
      <w:r w:rsidRPr="00301521">
        <w:rPr>
          <w:b/>
        </w:rPr>
        <w:lastRenderedPageBreak/>
        <w:t xml:space="preserve">ANNEX </w:t>
      </w:r>
      <w:proofErr w:type="gramStart"/>
      <w:r w:rsidRPr="00301521">
        <w:rPr>
          <w:b/>
        </w:rPr>
        <w:t>B :</w:t>
      </w:r>
      <w:proofErr w:type="gramEnd"/>
      <w:r w:rsidRPr="00301521">
        <w:rPr>
          <w:b/>
        </w:rPr>
        <w:t xml:space="preserve"> SUMMARY OF CHANGES IN TXC, NAPTAN AND JOURNEYWEB V2.4 &amp; V2.5</w:t>
      </w:r>
    </w:p>
    <w:p w:rsidR="00301521" w:rsidRDefault="00301521" w:rsidP="00301521">
      <w:pPr>
        <w:pStyle w:val="Heading1"/>
      </w:pPr>
      <w:proofErr w:type="spellStart"/>
      <w:r>
        <w:t>TransXChange</w:t>
      </w:r>
      <w:proofErr w:type="spellEnd"/>
      <w:r>
        <w:t xml:space="preserve"> </w:t>
      </w:r>
    </w:p>
    <w:p w:rsidR="00301521" w:rsidRDefault="00301521" w:rsidP="00301521">
      <w:pPr>
        <w:rPr>
          <w:rStyle w:val="SubtleEmphasis"/>
        </w:rPr>
      </w:pPr>
      <w:r>
        <w:rPr>
          <w:rStyle w:val="SubtleEmphasis"/>
        </w:rPr>
        <w:t xml:space="preserve">Extracts from </w:t>
      </w:r>
      <w:proofErr w:type="spellStart"/>
      <w:r>
        <w:rPr>
          <w:rStyle w:val="SubtleEmphasis"/>
        </w:rPr>
        <w:t>TransXChange</w:t>
      </w:r>
      <w:proofErr w:type="spellEnd"/>
      <w:r>
        <w:rPr>
          <w:rStyle w:val="SubtleEmphasis"/>
        </w:rPr>
        <w:t xml:space="preserve"> Schema Guide 2.5 (v58)</w:t>
      </w:r>
    </w:p>
    <w:p w:rsidR="00095F4D" w:rsidRDefault="00095F4D" w:rsidP="00301521">
      <w:pPr>
        <w:pStyle w:val="Heading2"/>
      </w:pPr>
    </w:p>
    <w:p w:rsidR="00301521" w:rsidRDefault="00301521" w:rsidP="00301521">
      <w:pPr>
        <w:pStyle w:val="Heading2"/>
      </w:pPr>
      <w:r>
        <w:t xml:space="preserve">Changes in Release 2.4 of </w:t>
      </w:r>
      <w:proofErr w:type="spellStart"/>
      <w:r>
        <w:t>TransXChange</w:t>
      </w:r>
      <w:proofErr w:type="spellEnd"/>
      <w:r>
        <w:t xml:space="preserve"> </w:t>
      </w:r>
    </w:p>
    <w:p w:rsidR="00301521" w:rsidRDefault="00301521" w:rsidP="00301521">
      <w:pPr>
        <w:pStyle w:val="Heading3"/>
      </w:pPr>
      <w:r>
        <w:t xml:space="preserve">Functional </w:t>
      </w:r>
    </w:p>
    <w:p w:rsidR="00301521" w:rsidRDefault="00301521" w:rsidP="00301521">
      <w:r>
        <w:t xml:space="preserve">PTIC-XXXX-Authority Changes Addition of </w:t>
      </w:r>
      <w:proofErr w:type="spellStart"/>
      <w:r>
        <w:t>ExeterCity</w:t>
      </w:r>
      <w:proofErr w:type="spellEnd"/>
      <w:r>
        <w:t xml:space="preserve"> &amp; </w:t>
      </w:r>
      <w:proofErr w:type="spellStart"/>
      <w:r>
        <w:t>NorwichCity</w:t>
      </w:r>
      <w:proofErr w:type="spellEnd"/>
      <w:r>
        <w:t xml:space="preserve"> Areas, modularisation of Areas to a separate schema file. </w:t>
      </w:r>
    </w:p>
    <w:p w:rsidR="00301521" w:rsidRDefault="00301521" w:rsidP="00301521">
      <w:r>
        <w:t xml:space="preserve">PTIC-001 Add Additional National Operator Database attributes to Operator. </w:t>
      </w:r>
    </w:p>
    <w:p w:rsidR="00301521" w:rsidRDefault="00301521" w:rsidP="00301521">
      <w:r>
        <w:t xml:space="preserve">PTIC-002 Add Partial frequent Service Interval. </w:t>
      </w:r>
    </w:p>
    <w:p w:rsidR="00301521" w:rsidRDefault="00301521" w:rsidP="00301521">
      <w:proofErr w:type="gramStart"/>
      <w:r>
        <w:t>PTIC-003 Relax constraints on service classification.</w:t>
      </w:r>
      <w:proofErr w:type="gramEnd"/>
      <w:r>
        <w:t xml:space="preserve"> </w:t>
      </w:r>
    </w:p>
    <w:p w:rsidR="00301521" w:rsidRDefault="00301521" w:rsidP="00301521">
      <w:r>
        <w:t xml:space="preserve">PTIC-011 Temporal grouping of post-midnight journeys. </w:t>
      </w:r>
    </w:p>
    <w:p w:rsidR="00301521" w:rsidRDefault="00301521" w:rsidP="00301521">
      <w:proofErr w:type="gramStart"/>
      <w:r>
        <w:t>PTIC-012 Explicit Journey Grouping.</w:t>
      </w:r>
      <w:proofErr w:type="gramEnd"/>
      <w:r>
        <w:t xml:space="preserve"> </w:t>
      </w:r>
    </w:p>
    <w:p w:rsidR="00301521" w:rsidRDefault="00301521" w:rsidP="00301521">
      <w:r>
        <w:t xml:space="preserve">PTIC-013 Line Description by Direction </w:t>
      </w:r>
    </w:p>
    <w:p w:rsidR="00301521" w:rsidRDefault="00301521" w:rsidP="00301521">
      <w:r>
        <w:t xml:space="preserve">PTIC-016 Additional business rule validation. </w:t>
      </w:r>
    </w:p>
    <w:p w:rsidR="00301521" w:rsidRDefault="00301521" w:rsidP="00301521">
      <w:proofErr w:type="gramStart"/>
      <w:r>
        <w:t>PTIC-018 Support concise cancellation.</w:t>
      </w:r>
      <w:proofErr w:type="gramEnd"/>
      <w:r>
        <w:t xml:space="preserve"> </w:t>
      </w:r>
    </w:p>
    <w:p w:rsidR="00301521" w:rsidRDefault="00301521" w:rsidP="00301521">
      <w:proofErr w:type="gramStart"/>
      <w:r>
        <w:t>PTIC-022 Footnote publishing &amp; Serviced Organisations.</w:t>
      </w:r>
      <w:proofErr w:type="gramEnd"/>
      <w:r>
        <w:t xml:space="preserve"> </w:t>
      </w:r>
    </w:p>
    <w:p w:rsidR="00301521" w:rsidRDefault="00301521" w:rsidP="00301521">
      <w:proofErr w:type="gramStart"/>
      <w:r>
        <w:t>PTIC-027 Multiple Operational References per Journey.</w:t>
      </w:r>
      <w:proofErr w:type="gramEnd"/>
      <w:r>
        <w:t xml:space="preserve"> </w:t>
      </w:r>
    </w:p>
    <w:p w:rsidR="00301521" w:rsidRDefault="00301521" w:rsidP="00301521">
      <w:r>
        <w:t xml:space="preserve">PTIC-028 Add workflow attributes.  </w:t>
      </w:r>
    </w:p>
    <w:p w:rsidR="00301521" w:rsidRDefault="00301521" w:rsidP="00301521">
      <w:proofErr w:type="gramStart"/>
      <w:r>
        <w:t>PTIC-029 Vehicle Accessibility info.</w:t>
      </w:r>
      <w:proofErr w:type="gramEnd"/>
      <w:r>
        <w:t xml:space="preserve"> </w:t>
      </w:r>
    </w:p>
    <w:p w:rsidR="00301521" w:rsidRDefault="00301521" w:rsidP="00301521">
      <w:r>
        <w:t xml:space="preserve">PTIC-031 Permission Levels &amp; IPR Use  </w:t>
      </w:r>
    </w:p>
    <w:p w:rsidR="00301521" w:rsidRDefault="00301521" w:rsidP="00301521">
      <w:proofErr w:type="gramStart"/>
      <w:r>
        <w:t xml:space="preserve">PTIC-032 Support Dynamic </w:t>
      </w:r>
      <w:proofErr w:type="spellStart"/>
      <w:r>
        <w:t>Vias</w:t>
      </w:r>
      <w:proofErr w:type="spellEnd"/>
      <w:r>
        <w:t xml:space="preserve"> on </w:t>
      </w:r>
      <w:proofErr w:type="spellStart"/>
      <w:r>
        <w:t>StopUsage</w:t>
      </w:r>
      <w:proofErr w:type="spellEnd"/>
      <w:r>
        <w:t>.</w:t>
      </w:r>
      <w:proofErr w:type="gramEnd"/>
      <w:r>
        <w:t xml:space="preserve"> </w:t>
      </w:r>
    </w:p>
    <w:p w:rsidR="00301521" w:rsidRDefault="00301521" w:rsidP="00301521">
      <w:proofErr w:type="gramStart"/>
      <w:r>
        <w:t>PTIC-033 Add Recommended End date to Service Operating Period.</w:t>
      </w:r>
      <w:proofErr w:type="gramEnd"/>
      <w:r>
        <w:t xml:space="preserve"> </w:t>
      </w:r>
    </w:p>
    <w:p w:rsidR="00301521" w:rsidRDefault="00301521" w:rsidP="00301521">
      <w:r>
        <w:t xml:space="preserve">PTIC-035 Support for general school holidays </w:t>
      </w:r>
    </w:p>
    <w:p w:rsidR="00301521" w:rsidRDefault="00301521" w:rsidP="00301521">
      <w:proofErr w:type="gramStart"/>
      <w:r>
        <w:t>PTIC-036 Support Minimum layover time on Layovers.</w:t>
      </w:r>
      <w:proofErr w:type="gramEnd"/>
      <w:r>
        <w:t xml:space="preserve"> </w:t>
      </w:r>
    </w:p>
    <w:p w:rsidR="00301521" w:rsidRDefault="00301521" w:rsidP="00301521">
      <w:proofErr w:type="gramStart"/>
      <w:r>
        <w:t xml:space="preserve">PTIC-037 Support </w:t>
      </w:r>
      <w:proofErr w:type="spellStart"/>
      <w:r>
        <w:t>DutyCrewCode</w:t>
      </w:r>
      <w:proofErr w:type="spellEnd"/>
      <w:r>
        <w:t xml:space="preserve"> on </w:t>
      </w:r>
      <w:proofErr w:type="spellStart"/>
      <w:r>
        <w:t>PositioningLinks</w:t>
      </w:r>
      <w:proofErr w:type="spellEnd"/>
      <w:r>
        <w:t>.</w:t>
      </w:r>
      <w:proofErr w:type="gramEnd"/>
      <w:r>
        <w:t xml:space="preserve"> </w:t>
      </w:r>
    </w:p>
    <w:p w:rsidR="00301521" w:rsidRDefault="00301521" w:rsidP="00301521">
      <w:r>
        <w:t xml:space="preserve">PTIC-038 Add </w:t>
      </w:r>
      <w:proofErr w:type="spellStart"/>
      <w:r>
        <w:t>CommercialBasis</w:t>
      </w:r>
      <w:proofErr w:type="spellEnd"/>
      <w:r>
        <w:t xml:space="preserve"> flags to Service, etc. </w:t>
      </w:r>
    </w:p>
    <w:p w:rsidR="00301521" w:rsidRDefault="00301521" w:rsidP="00301521">
      <w:proofErr w:type="gramStart"/>
      <w:r>
        <w:t xml:space="preserve">PTIC039 Improve support for </w:t>
      </w:r>
      <w:proofErr w:type="spellStart"/>
      <w:r>
        <w:t>JourneyInterchanges</w:t>
      </w:r>
      <w:proofErr w:type="spellEnd"/>
      <w:r>
        <w:t>.</w:t>
      </w:r>
      <w:proofErr w:type="gramEnd"/>
      <w:r>
        <w:t xml:space="preserve"> </w:t>
      </w:r>
    </w:p>
    <w:p w:rsidR="00301521" w:rsidRDefault="00301521" w:rsidP="00301521">
      <w:proofErr w:type="gramStart"/>
      <w:r>
        <w:t xml:space="preserve">PTIC-040 Support for Jan2ndDisplacementHoliday &amp; </w:t>
      </w:r>
      <w:proofErr w:type="spellStart"/>
      <w:r>
        <w:t>StAndrewsDay</w:t>
      </w:r>
      <w:proofErr w:type="spellEnd"/>
      <w:r>
        <w:t>.</w:t>
      </w:r>
      <w:proofErr w:type="gramEnd"/>
      <w:r>
        <w:t xml:space="preserve"> </w:t>
      </w:r>
    </w:p>
    <w:p w:rsidR="00301521" w:rsidRDefault="00301521" w:rsidP="00301521">
      <w:proofErr w:type="gramStart"/>
      <w:r>
        <w:t>PTIC-041 Support for Line Colours.</w:t>
      </w:r>
      <w:proofErr w:type="gramEnd"/>
      <w:r>
        <w:t xml:space="preserve"> </w:t>
      </w:r>
    </w:p>
    <w:p w:rsidR="00301521" w:rsidRDefault="00301521" w:rsidP="00301521">
      <w:r>
        <w:t xml:space="preserve">PTIC-042 Add Marketing Name to Service Description. </w:t>
      </w:r>
    </w:p>
    <w:p w:rsidR="00301521" w:rsidRDefault="00301521" w:rsidP="00301521">
      <w:r>
        <w:t xml:space="preserve">PTIC-044 Additional Change Management Support – Deltas: New Schema variant. </w:t>
      </w:r>
    </w:p>
    <w:p w:rsidR="00301521" w:rsidRDefault="00301521" w:rsidP="00301521">
      <w:proofErr w:type="gramStart"/>
      <w:r>
        <w:t>PTIC-067 Permit use of &amp; in Service Codes.</w:t>
      </w:r>
      <w:proofErr w:type="gramEnd"/>
      <w:r>
        <w:t xml:space="preserve"> </w:t>
      </w:r>
    </w:p>
    <w:p w:rsidR="00301521" w:rsidRDefault="00301521" w:rsidP="00301521">
      <w:r>
        <w:t xml:space="preserve">PTIC-071 National Term database Support.  </w:t>
      </w:r>
    </w:p>
    <w:p w:rsidR="00301521" w:rsidRDefault="00301521" w:rsidP="00301521">
      <w:r>
        <w:t xml:space="preserve">PTIC-074 Extensible Authority names </w:t>
      </w:r>
    </w:p>
    <w:p w:rsidR="00301521" w:rsidRDefault="00301521" w:rsidP="00301521">
      <w:pPr>
        <w:pStyle w:val="Heading3"/>
      </w:pPr>
      <w:r>
        <w:t xml:space="preserve">Technical </w:t>
      </w:r>
    </w:p>
    <w:p w:rsidR="00301521" w:rsidRDefault="00301521" w:rsidP="00301521">
      <w:r>
        <w:t xml:space="preserve">T-001 Modularisation of </w:t>
      </w:r>
      <w:proofErr w:type="spellStart"/>
      <w:r>
        <w:t>TransXChange_common</w:t>
      </w:r>
      <w:proofErr w:type="spellEnd"/>
      <w:r>
        <w:t xml:space="preserve"> into discrete modules for each </w:t>
      </w:r>
      <w:proofErr w:type="spellStart"/>
      <w:r>
        <w:t>TransXChange</w:t>
      </w:r>
      <w:proofErr w:type="spellEnd"/>
      <w:r>
        <w:t xml:space="preserve"> component (</w:t>
      </w:r>
      <w:proofErr w:type="spellStart"/>
      <w:r>
        <w:t>JourneyPattern</w:t>
      </w:r>
      <w:proofErr w:type="spellEnd"/>
      <w:r>
        <w:t xml:space="preserve">, operator etc.) to facilitate. </w:t>
      </w:r>
    </w:p>
    <w:p w:rsidR="00301521" w:rsidRDefault="00301521" w:rsidP="00301521">
      <w:r>
        <w:t xml:space="preserve">T-002 Revision of all UML diagrams to use unified EA diagrams. </w:t>
      </w:r>
    </w:p>
    <w:p w:rsidR="00301521" w:rsidRDefault="00301521" w:rsidP="00301521">
      <w:r>
        <w:t xml:space="preserve">T-003 Revision of all XML diagrams to show element types. </w:t>
      </w:r>
    </w:p>
    <w:p w:rsidR="00301521" w:rsidRDefault="00301521" w:rsidP="00301521">
      <w:r>
        <w:t xml:space="preserve">T-004 Addition of Package modularisation diagrams. </w:t>
      </w:r>
    </w:p>
    <w:p w:rsidR="00301521" w:rsidRDefault="00301521" w:rsidP="00301521">
      <w:r>
        <w:t xml:space="preserve">T-005 XML Refactoring of all ordinary objects as </w:t>
      </w:r>
      <w:proofErr w:type="spellStart"/>
      <w:r>
        <w:t>VersionedObject</w:t>
      </w:r>
      <w:proofErr w:type="spellEnd"/>
      <w:r>
        <w:t xml:space="preserve"> descendants. Addition of substitution groups to show hierarchy. </w:t>
      </w:r>
    </w:p>
    <w:p w:rsidR="00095F4D" w:rsidRDefault="00095F4D" w:rsidP="00301521"/>
    <w:p w:rsidR="00095F4D" w:rsidRDefault="00095F4D" w:rsidP="00301521"/>
    <w:p w:rsidR="00301521" w:rsidRDefault="00301521" w:rsidP="00301521">
      <w:pPr>
        <w:pStyle w:val="Heading2"/>
      </w:pPr>
      <w:r>
        <w:lastRenderedPageBreak/>
        <w:t xml:space="preserve">Changes in Release 2.5 of </w:t>
      </w:r>
      <w:proofErr w:type="spellStart"/>
      <w:r>
        <w:t>TransXChange</w:t>
      </w:r>
      <w:proofErr w:type="spellEnd"/>
      <w:r>
        <w:t xml:space="preserve"> </w:t>
      </w:r>
    </w:p>
    <w:p w:rsidR="00095F4D" w:rsidRDefault="00095F4D" w:rsidP="00301521">
      <w:pPr>
        <w:pStyle w:val="Heading3"/>
      </w:pPr>
    </w:p>
    <w:p w:rsidR="00301521" w:rsidRDefault="00301521" w:rsidP="00301521">
      <w:pPr>
        <w:pStyle w:val="Heading3"/>
      </w:pPr>
      <w:r>
        <w:t xml:space="preserve">Functional </w:t>
      </w:r>
    </w:p>
    <w:p w:rsidR="00095F4D" w:rsidRDefault="00095F4D" w:rsidP="00301521"/>
    <w:p w:rsidR="00301521" w:rsidRDefault="00301521" w:rsidP="00301521">
      <w:r>
        <w:t xml:space="preserve">PTIC-083 </w:t>
      </w:r>
      <w:proofErr w:type="spellStart"/>
      <w:r>
        <w:t>NaPTAN</w:t>
      </w:r>
      <w:proofErr w:type="spellEnd"/>
      <w:r>
        <w:t xml:space="preserve"> change: Support for Eire locations on </w:t>
      </w:r>
      <w:proofErr w:type="spellStart"/>
      <w:r>
        <w:t>NaPTAN</w:t>
      </w:r>
      <w:proofErr w:type="spellEnd"/>
      <w:r>
        <w:t xml:space="preserve"> stops: </w:t>
      </w:r>
    </w:p>
    <w:p w:rsidR="00301521" w:rsidRDefault="00301521" w:rsidP="00301521">
      <w:pPr>
        <w:pStyle w:val="ListParagraph"/>
        <w:numPr>
          <w:ilvl w:val="0"/>
          <w:numId w:val="1"/>
        </w:numPr>
      </w:pPr>
      <w:r>
        <w:t xml:space="preserve">ITM (Irish Transverse Mercator) allowed as grid type. </w:t>
      </w:r>
    </w:p>
    <w:p w:rsidR="00301521" w:rsidRDefault="00301521" w:rsidP="00301521">
      <w:pPr>
        <w:pStyle w:val="ListParagraph"/>
        <w:numPr>
          <w:ilvl w:val="0"/>
          <w:numId w:val="1"/>
        </w:numPr>
      </w:pPr>
      <w:r>
        <w:t xml:space="preserve">Multiple Grid translations allowed. </w:t>
      </w:r>
    </w:p>
    <w:p w:rsidR="00301521" w:rsidRDefault="00301521" w:rsidP="00301521">
      <w:r>
        <w:t xml:space="preserve">PTIC-086 </w:t>
      </w:r>
      <w:proofErr w:type="spellStart"/>
      <w:r>
        <w:t>NaPTAN</w:t>
      </w:r>
      <w:proofErr w:type="spellEnd"/>
      <w:r>
        <w:t xml:space="preserve"> change: </w:t>
      </w:r>
      <w:proofErr w:type="spellStart"/>
      <w:r>
        <w:rPr>
          <w:b/>
          <w:bCs/>
          <w:i/>
          <w:iCs/>
        </w:rPr>
        <w:t>StopAccessibility</w:t>
      </w:r>
      <w:proofErr w:type="spellEnd"/>
      <w:r>
        <w:rPr>
          <w:b/>
          <w:bCs/>
          <w:i/>
          <w:iCs/>
        </w:rPr>
        <w:t xml:space="preserve"> </w:t>
      </w:r>
      <w:r>
        <w:t xml:space="preserve">added to </w:t>
      </w:r>
      <w:proofErr w:type="spellStart"/>
      <w:r>
        <w:t>StopPoint</w:t>
      </w:r>
      <w:proofErr w:type="spellEnd"/>
      <w:r>
        <w:t xml:space="preserve"> to allow stop level overrides of accessibility data. </w:t>
      </w:r>
    </w:p>
    <w:p w:rsidR="00301521" w:rsidRDefault="00301521" w:rsidP="00301521">
      <w:r>
        <w:t xml:space="preserve">PTIC-087 Accessibility Support </w:t>
      </w:r>
    </w:p>
    <w:p w:rsidR="00301521" w:rsidRDefault="00301521" w:rsidP="00301521">
      <w:pPr>
        <w:pStyle w:val="ListParagraph"/>
        <w:numPr>
          <w:ilvl w:val="0"/>
          <w:numId w:val="2"/>
        </w:numPr>
      </w:pPr>
      <w:r>
        <w:t xml:space="preserve">IFP 156 – Operator Booking Lines: </w:t>
      </w:r>
    </w:p>
    <w:p w:rsidR="00301521" w:rsidRDefault="00301521" w:rsidP="00301521">
      <w:pPr>
        <w:pStyle w:val="ListParagraph"/>
        <w:numPr>
          <w:ilvl w:val="0"/>
          <w:numId w:val="3"/>
        </w:numPr>
      </w:pPr>
      <w:r>
        <w:rPr>
          <w:b/>
          <w:bCs/>
          <w:i/>
          <w:iCs/>
        </w:rPr>
        <w:t xml:space="preserve">Operator </w:t>
      </w:r>
      <w:r>
        <w:t xml:space="preserve">extended with </w:t>
      </w:r>
      <w:proofErr w:type="spellStart"/>
      <w:r>
        <w:rPr>
          <w:b/>
          <w:bCs/>
          <w:i/>
          <w:iCs/>
        </w:rPr>
        <w:t>AccessibilityBooking</w:t>
      </w:r>
      <w:proofErr w:type="spellEnd"/>
      <w:r>
        <w:rPr>
          <w:b/>
          <w:bCs/>
          <w:i/>
          <w:iCs/>
        </w:rPr>
        <w:t xml:space="preserve"> </w:t>
      </w:r>
      <w:r>
        <w:t xml:space="preserve">information element. </w:t>
      </w:r>
    </w:p>
    <w:p w:rsidR="00301521" w:rsidRDefault="00301521" w:rsidP="00301521">
      <w:pPr>
        <w:pStyle w:val="ListParagraph"/>
        <w:numPr>
          <w:ilvl w:val="0"/>
          <w:numId w:val="2"/>
        </w:numPr>
      </w:pPr>
      <w:r>
        <w:t xml:space="preserve">IF145 Mode Accessibility: </w:t>
      </w:r>
    </w:p>
    <w:p w:rsidR="00301521" w:rsidRDefault="00301521" w:rsidP="00301521">
      <w:pPr>
        <w:pStyle w:val="ListParagraph"/>
        <w:numPr>
          <w:ilvl w:val="0"/>
          <w:numId w:val="4"/>
        </w:numPr>
      </w:pPr>
      <w:r>
        <w:t xml:space="preserve">Add new elements to </w:t>
      </w:r>
      <w:proofErr w:type="spellStart"/>
      <w:r>
        <w:rPr>
          <w:b/>
          <w:bCs/>
          <w:i/>
          <w:iCs/>
        </w:rPr>
        <w:t>WheelchairEquipment</w:t>
      </w:r>
      <w:proofErr w:type="spellEnd"/>
      <w:r>
        <w:t xml:space="preserve">, booking required, guide dog, etc. </w:t>
      </w:r>
    </w:p>
    <w:p w:rsidR="00301521" w:rsidRDefault="00301521" w:rsidP="00301521">
      <w:pPr>
        <w:pStyle w:val="ListParagraph"/>
        <w:numPr>
          <w:ilvl w:val="0"/>
          <w:numId w:val="4"/>
        </w:numPr>
      </w:pPr>
      <w:r>
        <w:t xml:space="preserve">Add </w:t>
      </w:r>
      <w:proofErr w:type="spellStart"/>
      <w:r>
        <w:t>AssistanceService</w:t>
      </w:r>
      <w:proofErr w:type="spellEnd"/>
      <w:r>
        <w:t xml:space="preserve"> to Operational group and to Service. </w:t>
      </w:r>
    </w:p>
    <w:p w:rsidR="00301521" w:rsidRDefault="00301521" w:rsidP="00301521">
      <w:pPr>
        <w:pStyle w:val="ListParagraph"/>
        <w:numPr>
          <w:ilvl w:val="0"/>
          <w:numId w:val="4"/>
        </w:numPr>
      </w:pPr>
      <w:r>
        <w:t xml:space="preserve">Add </w:t>
      </w:r>
      <w:proofErr w:type="spellStart"/>
      <w:r>
        <w:t>StopAccessibility</w:t>
      </w:r>
      <w:proofErr w:type="spellEnd"/>
      <w:r>
        <w:t xml:space="preserve"> to </w:t>
      </w:r>
      <w:proofErr w:type="spellStart"/>
      <w:r>
        <w:rPr>
          <w:b/>
          <w:bCs/>
        </w:rPr>
        <w:t>StopUsage</w:t>
      </w:r>
      <w:proofErr w:type="spellEnd"/>
      <w:r>
        <w:t xml:space="preserve">. Allows stop level overrides </w:t>
      </w:r>
    </w:p>
    <w:p w:rsidR="00301521" w:rsidRDefault="00301521" w:rsidP="00301521">
      <w:pPr>
        <w:pStyle w:val="ListParagraph"/>
        <w:numPr>
          <w:ilvl w:val="0"/>
          <w:numId w:val="4"/>
        </w:numPr>
      </w:pPr>
      <w:r>
        <w:t xml:space="preserve">Add Availability Condition to Equipment. </w:t>
      </w:r>
    </w:p>
    <w:p w:rsidR="00301521" w:rsidRDefault="00301521" w:rsidP="00301521">
      <w:r>
        <w:t xml:space="preserve">Align with </w:t>
      </w:r>
      <w:proofErr w:type="spellStart"/>
      <w:r>
        <w:t>JourneyWeb</w:t>
      </w:r>
      <w:proofErr w:type="spellEnd"/>
      <w:r>
        <w:t xml:space="preserve">: </w:t>
      </w:r>
    </w:p>
    <w:p w:rsidR="00301521" w:rsidRDefault="00301521" w:rsidP="00301521">
      <w:pPr>
        <w:pStyle w:val="ListParagraph"/>
        <w:numPr>
          <w:ilvl w:val="0"/>
          <w:numId w:val="5"/>
        </w:numPr>
      </w:pPr>
      <w:r>
        <w:t xml:space="preserve">Allow a Transport </w:t>
      </w:r>
      <w:proofErr w:type="spellStart"/>
      <w:r>
        <w:t>Submode</w:t>
      </w:r>
      <w:proofErr w:type="spellEnd"/>
      <w:r>
        <w:t xml:space="preserve"> to be specified. </w:t>
      </w:r>
    </w:p>
    <w:p w:rsidR="00301521" w:rsidRDefault="00301521" w:rsidP="00301521">
      <w:pPr>
        <w:pStyle w:val="ListParagraph"/>
        <w:numPr>
          <w:ilvl w:val="0"/>
          <w:numId w:val="5"/>
        </w:numPr>
      </w:pPr>
      <w:proofErr w:type="spellStart"/>
      <w:r>
        <w:rPr>
          <w:b/>
          <w:bCs/>
          <w:i/>
          <w:iCs/>
        </w:rPr>
        <w:t>ServiceFacilitySet</w:t>
      </w:r>
      <w:proofErr w:type="spellEnd"/>
      <w:r>
        <w:rPr>
          <w:b/>
          <w:bCs/>
          <w:i/>
          <w:iCs/>
        </w:rPr>
        <w:t xml:space="preserve"> </w:t>
      </w:r>
      <w:r>
        <w:t xml:space="preserve">added to Operational data describe service properties such as fare classes, catering, </w:t>
      </w:r>
      <w:proofErr w:type="gramStart"/>
      <w:r>
        <w:t>toilets</w:t>
      </w:r>
      <w:proofErr w:type="gramEnd"/>
      <w:r>
        <w:t xml:space="preserve">, aligned with </w:t>
      </w:r>
      <w:proofErr w:type="spellStart"/>
      <w:r>
        <w:t>JourneyWeb</w:t>
      </w:r>
      <w:proofErr w:type="spellEnd"/>
      <w:r>
        <w:t xml:space="preserve">.  Uses a subset of </w:t>
      </w:r>
      <w:proofErr w:type="spellStart"/>
      <w:r>
        <w:t>NeTEX</w:t>
      </w:r>
      <w:proofErr w:type="spellEnd"/>
      <w:r>
        <w:t xml:space="preserve">. </w:t>
      </w:r>
    </w:p>
    <w:p w:rsidR="00301521" w:rsidRDefault="00301521" w:rsidP="00301521">
      <w:pPr>
        <w:pStyle w:val="Heading3"/>
      </w:pPr>
      <w:r>
        <w:t xml:space="preserve">Documentation </w:t>
      </w:r>
    </w:p>
    <w:p w:rsidR="00301521" w:rsidRDefault="00301521" w:rsidP="00301521">
      <w:r>
        <w:t xml:space="preserve">Emphasize that journeys with the same operator, line and journey pattern should be in the same service. </w:t>
      </w:r>
    </w:p>
    <w:p w:rsidR="00301521" w:rsidRDefault="00301521" w:rsidP="00301521">
      <w:r>
        <w:t xml:space="preserve">Emphasize that </w:t>
      </w:r>
      <w:proofErr w:type="spellStart"/>
      <w:r>
        <w:rPr>
          <w:b/>
          <w:bCs/>
          <w:i/>
          <w:iCs/>
        </w:rPr>
        <w:t>VehicleJourney</w:t>
      </w:r>
      <w:proofErr w:type="spellEnd"/>
      <w:r>
        <w:rPr>
          <w:b/>
          <w:bCs/>
          <w:i/>
          <w:iCs/>
        </w:rPr>
        <w:t xml:space="preserve"> </w:t>
      </w:r>
      <w:r>
        <w:t xml:space="preserve">values common to other journeys should be placed on the </w:t>
      </w:r>
      <w:proofErr w:type="spellStart"/>
      <w:r>
        <w:t>JourneyPattern</w:t>
      </w:r>
      <w:proofErr w:type="spellEnd"/>
      <w:r>
        <w:t xml:space="preserve"> and not on individual journeys. </w:t>
      </w:r>
    </w:p>
    <w:p w:rsidR="00301521" w:rsidRDefault="00301521" w:rsidP="00301521">
      <w:r>
        <w:t xml:space="preserve">Give guidance on populating </w:t>
      </w:r>
      <w:proofErr w:type="spellStart"/>
      <w:r>
        <w:rPr>
          <w:b/>
          <w:bCs/>
          <w:i/>
          <w:iCs/>
        </w:rPr>
        <w:t>StartDate</w:t>
      </w:r>
      <w:proofErr w:type="spellEnd"/>
      <w:r>
        <w:rPr>
          <w:b/>
          <w:bCs/>
          <w:i/>
          <w:iCs/>
        </w:rPr>
        <w:t xml:space="preserve"> </w:t>
      </w:r>
      <w:r>
        <w:t xml:space="preserve">and </w:t>
      </w:r>
      <w:proofErr w:type="spellStart"/>
      <w:r>
        <w:rPr>
          <w:b/>
          <w:bCs/>
          <w:i/>
          <w:iCs/>
        </w:rPr>
        <w:t>EndDate</w:t>
      </w:r>
      <w:proofErr w:type="spellEnd"/>
      <w:r>
        <w:rPr>
          <w:b/>
          <w:bCs/>
          <w:i/>
          <w:iCs/>
        </w:rPr>
        <w:t xml:space="preserve"> </w:t>
      </w:r>
      <w:r>
        <w:t xml:space="preserve">for Service </w:t>
      </w:r>
      <w:proofErr w:type="spellStart"/>
      <w:r>
        <w:rPr>
          <w:b/>
          <w:bCs/>
          <w:i/>
          <w:iCs/>
        </w:rPr>
        <w:t>OperatingPeriods</w:t>
      </w:r>
      <w:proofErr w:type="spellEnd"/>
      <w:r>
        <w:t xml:space="preserve">. </w:t>
      </w:r>
    </w:p>
    <w:p w:rsidR="00301521" w:rsidRDefault="00301521" w:rsidP="00301521">
      <w:r>
        <w:t xml:space="preserve">Emphasize that </w:t>
      </w:r>
      <w:r>
        <w:rPr>
          <w:b/>
          <w:bCs/>
        </w:rPr>
        <w:t xml:space="preserve">Special Days </w:t>
      </w:r>
      <w:r>
        <w:t xml:space="preserve">should only be used for immediate exceptions. </w:t>
      </w:r>
    </w:p>
    <w:p w:rsidR="00301521" w:rsidRDefault="00301521" w:rsidP="00301521">
      <w:r>
        <w:t xml:space="preserve">Emphasize that </w:t>
      </w:r>
      <w:proofErr w:type="spellStart"/>
      <w:r>
        <w:rPr>
          <w:b/>
          <w:bCs/>
        </w:rPr>
        <w:t>RunTime</w:t>
      </w:r>
      <w:proofErr w:type="spellEnd"/>
      <w:r>
        <w:rPr>
          <w:b/>
          <w:bCs/>
        </w:rPr>
        <w:t xml:space="preserve"> </w:t>
      </w:r>
      <w:r>
        <w:t xml:space="preserve">values should be given for a </w:t>
      </w:r>
      <w:proofErr w:type="spellStart"/>
      <w:r>
        <w:rPr>
          <w:b/>
          <w:bCs/>
          <w:i/>
          <w:iCs/>
        </w:rPr>
        <w:t>JourneyPatternTimingLinks</w:t>
      </w:r>
      <w:proofErr w:type="spellEnd"/>
      <w:r>
        <w:rPr>
          <w:b/>
          <w:bCs/>
          <w:i/>
          <w:iCs/>
        </w:rPr>
        <w:t xml:space="preserve"> </w:t>
      </w:r>
      <w:r>
        <w:t xml:space="preserve">in order to enable precise journey times. </w:t>
      </w:r>
    </w:p>
    <w:p w:rsidR="00301521" w:rsidRDefault="00301521" w:rsidP="00301521">
      <w:r>
        <w:t xml:space="preserve">Emphasize that </w:t>
      </w:r>
      <w:proofErr w:type="spellStart"/>
      <w:r>
        <w:rPr>
          <w:b/>
          <w:bCs/>
          <w:i/>
          <w:iCs/>
        </w:rPr>
        <w:t>DeadRuns</w:t>
      </w:r>
      <w:proofErr w:type="spellEnd"/>
      <w:r>
        <w:rPr>
          <w:b/>
          <w:bCs/>
          <w:i/>
          <w:iCs/>
        </w:rPr>
        <w:t xml:space="preserve"> </w:t>
      </w:r>
      <w:r>
        <w:t xml:space="preserve">with </w:t>
      </w:r>
      <w:proofErr w:type="spellStart"/>
      <w:r>
        <w:rPr>
          <w:b/>
          <w:bCs/>
        </w:rPr>
        <w:t>RunTime</w:t>
      </w:r>
      <w:proofErr w:type="spellEnd"/>
      <w:r>
        <w:rPr>
          <w:b/>
          <w:bCs/>
        </w:rPr>
        <w:t xml:space="preserve"> </w:t>
      </w:r>
      <w:r>
        <w:t xml:space="preserve">values should be provided in order to facilitate accurate real-time calculation of service times. </w:t>
      </w:r>
    </w:p>
    <w:p w:rsidR="00301521" w:rsidRDefault="00301521" w:rsidP="00301521">
      <w:pPr>
        <w:pStyle w:val="Heading3"/>
      </w:pPr>
      <w:r>
        <w:t xml:space="preserve">Technical </w:t>
      </w:r>
    </w:p>
    <w:p w:rsidR="00301521" w:rsidRDefault="00301521" w:rsidP="00301521">
      <w:r>
        <w:t xml:space="preserve">The version number attribute on a </w:t>
      </w:r>
      <w:proofErr w:type="spellStart"/>
      <w:r>
        <w:t>TransXChange</w:t>
      </w:r>
      <w:proofErr w:type="spellEnd"/>
      <w:r>
        <w:t xml:space="preserve"> document was previously a fixed value (e.g. 2.1, 2.4, etc.). It is now a variable that defaults to the current value (e.g. 2.5). This makes it easier for implementers to use a single schema binding with documents that conform to earlier releases. </w:t>
      </w:r>
      <w:r>
        <w:br w:type="page"/>
      </w:r>
    </w:p>
    <w:p w:rsidR="00301521" w:rsidRDefault="00301521" w:rsidP="00301521">
      <w:pPr>
        <w:pStyle w:val="Heading1"/>
      </w:pPr>
      <w:proofErr w:type="spellStart"/>
      <w:r>
        <w:lastRenderedPageBreak/>
        <w:t>NaPTAN</w:t>
      </w:r>
      <w:proofErr w:type="spellEnd"/>
    </w:p>
    <w:p w:rsidR="00301521" w:rsidRDefault="00301521" w:rsidP="00301521">
      <w:pPr>
        <w:rPr>
          <w:rStyle w:val="SubtleEmphasis"/>
        </w:rPr>
      </w:pPr>
      <w:r>
        <w:rPr>
          <w:rStyle w:val="SubtleEmphasis"/>
        </w:rPr>
        <w:t xml:space="preserve">Extracts from </w:t>
      </w:r>
      <w:proofErr w:type="spellStart"/>
      <w:r>
        <w:rPr>
          <w:rStyle w:val="SubtleEmphasis"/>
        </w:rPr>
        <w:t>NaPTAN</w:t>
      </w:r>
      <w:proofErr w:type="spellEnd"/>
      <w:r>
        <w:rPr>
          <w:rStyle w:val="SubtleEmphasis"/>
        </w:rPr>
        <w:t xml:space="preserve"> schema guide 2.5 v66</w:t>
      </w:r>
    </w:p>
    <w:p w:rsidR="00301521" w:rsidRDefault="00301521" w:rsidP="00301521"/>
    <w:p w:rsidR="00301521" w:rsidRDefault="00301521" w:rsidP="00301521">
      <w:pPr>
        <w:pStyle w:val="Heading2"/>
      </w:pPr>
      <w:r>
        <w:t xml:space="preserve">Changes in Release 2.2 </w:t>
      </w:r>
    </w:p>
    <w:p w:rsidR="00301521" w:rsidRDefault="00301521" w:rsidP="00301521">
      <w:proofErr w:type="gramStart"/>
      <w:r>
        <w:t>Allowed an additional "archived" status.</w:t>
      </w:r>
      <w:proofErr w:type="gramEnd"/>
      <w:r>
        <w:t xml:space="preserve"> </w:t>
      </w:r>
    </w:p>
    <w:p w:rsidR="00301521" w:rsidRDefault="00301521" w:rsidP="00301521">
      <w:r>
        <w:t xml:space="preserve">[NPTG Discovery] </w:t>
      </w:r>
      <w:proofErr w:type="gramStart"/>
      <w:r>
        <w:t xml:space="preserve">Added </w:t>
      </w:r>
      <w:proofErr w:type="spellStart"/>
      <w:r>
        <w:rPr>
          <w:b/>
          <w:bCs/>
          <w:i/>
          <w:iCs/>
        </w:rPr>
        <w:t>TrunkLocality</w:t>
      </w:r>
      <w:proofErr w:type="spellEnd"/>
      <w:r>
        <w:rPr>
          <w:b/>
          <w:bCs/>
          <w:i/>
          <w:iCs/>
        </w:rPr>
        <w:t>.</w:t>
      </w:r>
      <w:proofErr w:type="gramEnd"/>
      <w:r>
        <w:rPr>
          <w:b/>
          <w:bCs/>
          <w:i/>
          <w:iCs/>
        </w:rPr>
        <w:t xml:space="preserve"> </w:t>
      </w:r>
    </w:p>
    <w:p w:rsidR="00301521" w:rsidRDefault="00301521" w:rsidP="00301521">
      <w:r>
        <w:t xml:space="preserve">[NPTG Discovery] Corrected version </w:t>
      </w:r>
      <w:proofErr w:type="gramStart"/>
      <w:r>
        <w:t>No</w:t>
      </w:r>
      <w:proofErr w:type="gramEnd"/>
      <w:r>
        <w:t xml:space="preserve">. </w:t>
      </w:r>
    </w:p>
    <w:p w:rsidR="00301521" w:rsidRDefault="00301521" w:rsidP="00301521"/>
    <w:p w:rsidR="00301521" w:rsidRDefault="00301521" w:rsidP="00301521"/>
    <w:p w:rsidR="00301521" w:rsidRDefault="00301521" w:rsidP="00301521">
      <w:pPr>
        <w:pStyle w:val="Heading2"/>
      </w:pPr>
      <w:r>
        <w:t xml:space="preserve">Changes in Release 2.3 </w:t>
      </w:r>
    </w:p>
    <w:p w:rsidR="00301521" w:rsidRDefault="00301521" w:rsidP="00301521">
      <w:r>
        <w:t xml:space="preserve">Diagrams revised and more detail added. </w:t>
      </w:r>
    </w:p>
    <w:p w:rsidR="00301521" w:rsidRDefault="00301521" w:rsidP="00301521">
      <w:proofErr w:type="spellStart"/>
      <w:r>
        <w:t>NaPT</w:t>
      </w:r>
      <w:proofErr w:type="spellEnd"/>
      <w:r>
        <w:t xml:space="preserve"> _stop-V2.1 added new Public flag on stops (replacing previous proposition for a </w:t>
      </w:r>
      <w:r>
        <w:rPr>
          <w:i/>
          <w:iCs/>
        </w:rPr>
        <w:t xml:space="preserve">BCP </w:t>
      </w:r>
      <w:r>
        <w:t xml:space="preserve">stop type). </w:t>
      </w:r>
    </w:p>
    <w:p w:rsidR="00301521" w:rsidRDefault="00301521" w:rsidP="00301521"/>
    <w:p w:rsidR="00301521" w:rsidRDefault="00301521" w:rsidP="00301521"/>
    <w:p w:rsidR="00301521" w:rsidRDefault="00301521" w:rsidP="00301521">
      <w:pPr>
        <w:pStyle w:val="Heading2"/>
      </w:pPr>
      <w:r>
        <w:t xml:space="preserve">Changes in Release 2.4 </w:t>
      </w:r>
    </w:p>
    <w:p w:rsidR="00301521" w:rsidRDefault="00301521" w:rsidP="00301521">
      <w:r>
        <w:t xml:space="preserve">(Changes in 2.4 are limited to syntactic changes. No database changes are required.) </w:t>
      </w:r>
    </w:p>
    <w:p w:rsidR="00301521" w:rsidRDefault="00301521" w:rsidP="00301521">
      <w:pPr>
        <w:pStyle w:val="Heading3"/>
      </w:pPr>
    </w:p>
    <w:p w:rsidR="00301521" w:rsidRDefault="00301521" w:rsidP="00301521">
      <w:pPr>
        <w:pStyle w:val="Heading3"/>
      </w:pPr>
      <w:r>
        <w:t xml:space="preserve">Functional </w:t>
      </w:r>
    </w:p>
    <w:p w:rsidR="00301521" w:rsidRDefault="00301521" w:rsidP="00301521">
      <w:r>
        <w:t xml:space="preserve">PTIC-008 </w:t>
      </w:r>
      <w:proofErr w:type="spellStart"/>
      <w:r>
        <w:t>NaPT</w:t>
      </w:r>
      <w:proofErr w:type="spellEnd"/>
      <w:r>
        <w:t xml:space="preserve"> _stop-v2.4 Constraints on NPTG </w:t>
      </w:r>
      <w:proofErr w:type="spellStart"/>
      <w:r>
        <w:t>NaPTAN</w:t>
      </w:r>
      <w:proofErr w:type="spellEnd"/>
      <w:r>
        <w:t xml:space="preserve"> code </w:t>
      </w:r>
      <w:proofErr w:type="spellStart"/>
      <w:r>
        <w:t>AlphaPrefix</w:t>
      </w:r>
      <w:proofErr w:type="spellEnd"/>
      <w:r>
        <w:t xml:space="preserve"> relaxed to allow 1 for London and to relax constraints on codes for use in London and Yorkshire </w:t>
      </w:r>
    </w:p>
    <w:p w:rsidR="00301521" w:rsidRDefault="00301521" w:rsidP="00301521">
      <w:proofErr w:type="spellStart"/>
      <w:r>
        <w:t>NaPT</w:t>
      </w:r>
      <w:proofErr w:type="spellEnd"/>
      <w:r>
        <w:t xml:space="preserve"> _types-v2.1 Constraints on </w:t>
      </w:r>
      <w:proofErr w:type="spellStart"/>
      <w:r>
        <w:t>PrivateCode</w:t>
      </w:r>
      <w:proofErr w:type="spellEnd"/>
      <w:r>
        <w:t xml:space="preserve"> relaxed from NMTOKEN to string. </w:t>
      </w:r>
    </w:p>
    <w:p w:rsidR="00301521" w:rsidRDefault="00301521" w:rsidP="00301521">
      <w:r>
        <w:t xml:space="preserve">PTIC-075 NPTG updates: Add Northern Ireland &amp; Eire to country enumerations. NPTG Discovery: Support multiple regions per call centre. Add SIRI &amp; other service types. </w:t>
      </w:r>
    </w:p>
    <w:p w:rsidR="00301521" w:rsidRDefault="00301521" w:rsidP="00301521">
      <w:r>
        <w:t xml:space="preserve">Stop types added for Cable Lifts &amp; Car </w:t>
      </w:r>
      <w:proofErr w:type="spellStart"/>
      <w:r>
        <w:t>setDown</w:t>
      </w:r>
      <w:proofErr w:type="spellEnd"/>
      <w:r>
        <w:t xml:space="preserve"> to enable London 2012 Olympics. </w:t>
      </w:r>
    </w:p>
    <w:p w:rsidR="00301521" w:rsidRDefault="00301521" w:rsidP="00301521">
      <w:pPr>
        <w:pStyle w:val="Heading3"/>
      </w:pPr>
    </w:p>
    <w:p w:rsidR="00301521" w:rsidRDefault="00301521" w:rsidP="00301521">
      <w:pPr>
        <w:pStyle w:val="Heading3"/>
      </w:pPr>
      <w:r>
        <w:t xml:space="preserve">Technical </w:t>
      </w:r>
    </w:p>
    <w:p w:rsidR="00301521" w:rsidRDefault="00301521" w:rsidP="00301521">
      <w:r>
        <w:t xml:space="preserve">All UML diagrams converted to EA format and revised, Correction to the data. </w:t>
      </w:r>
    </w:p>
    <w:p w:rsidR="00301521" w:rsidRDefault="00301521" w:rsidP="00301521">
      <w:r>
        <w:t xml:space="preserve">All XML diagrams updated to show types. </w:t>
      </w:r>
    </w:p>
    <w:p w:rsidR="00301521" w:rsidRDefault="00301521" w:rsidP="00301521">
      <w:r>
        <w:t xml:space="preserve">All Example diagrams corrected and updated. </w:t>
      </w:r>
    </w:p>
    <w:p w:rsidR="00301521" w:rsidRDefault="00301521" w:rsidP="00301521">
      <w:proofErr w:type="gramStart"/>
      <w:r>
        <w:t xml:space="preserve">Internally restructuring to small modular packages corresponding to the </w:t>
      </w:r>
      <w:proofErr w:type="spellStart"/>
      <w:r>
        <w:t>Transmodel</w:t>
      </w:r>
      <w:proofErr w:type="spellEnd"/>
      <w:r>
        <w:t xml:space="preserve"> / </w:t>
      </w:r>
      <w:proofErr w:type="spellStart"/>
      <w:r>
        <w:t>NeTEx</w:t>
      </w:r>
      <w:proofErr w:type="spellEnd"/>
      <w:r>
        <w:t xml:space="preserve"> structure.</w:t>
      </w:r>
      <w:proofErr w:type="gramEnd"/>
      <w:r>
        <w:t xml:space="preserve"> This facilitates mapping between standards and further evolution of </w:t>
      </w:r>
      <w:proofErr w:type="spellStart"/>
      <w:r>
        <w:t>NaPTAN</w:t>
      </w:r>
      <w:proofErr w:type="spellEnd"/>
      <w:r>
        <w:t xml:space="preserve">. </w:t>
      </w:r>
      <w:proofErr w:type="gramStart"/>
      <w:r>
        <w:t>Should not have an effect on the resulting aggregated document.</w:t>
      </w:r>
      <w:proofErr w:type="gramEnd"/>
      <w:r>
        <w:t xml:space="preserve"> </w:t>
      </w:r>
    </w:p>
    <w:p w:rsidR="00095F4D" w:rsidRDefault="00095F4D" w:rsidP="00301521"/>
    <w:p w:rsidR="00095F4D" w:rsidRDefault="00095F4D" w:rsidP="00301521"/>
    <w:p w:rsidR="00301521" w:rsidRDefault="00301521" w:rsidP="00301521">
      <w:pPr>
        <w:pStyle w:val="Heading2"/>
      </w:pPr>
      <w:r>
        <w:t xml:space="preserve">Changes in Release 2.5 </w:t>
      </w:r>
    </w:p>
    <w:p w:rsidR="00301521" w:rsidRDefault="00301521" w:rsidP="00301521">
      <w:pPr>
        <w:pStyle w:val="Heading3"/>
      </w:pPr>
    </w:p>
    <w:p w:rsidR="00301521" w:rsidRDefault="00301521" w:rsidP="00301521">
      <w:pPr>
        <w:pStyle w:val="Heading3"/>
      </w:pPr>
      <w:r>
        <w:t xml:space="preserve">Functional </w:t>
      </w:r>
    </w:p>
    <w:p w:rsidR="00301521" w:rsidRDefault="00301521" w:rsidP="00301521">
      <w:r>
        <w:t xml:space="preserve">PTIC-083 Support for Eire locations: </w:t>
      </w:r>
    </w:p>
    <w:p w:rsidR="00301521" w:rsidRDefault="00301521" w:rsidP="00301521">
      <w:pPr>
        <w:pStyle w:val="ListParagraph"/>
        <w:numPr>
          <w:ilvl w:val="0"/>
          <w:numId w:val="6"/>
        </w:numPr>
      </w:pPr>
      <w:r>
        <w:t xml:space="preserve">ITM (Irish Transverse Mercator) allowed as grid type. </w:t>
      </w:r>
    </w:p>
    <w:p w:rsidR="00301521" w:rsidRDefault="00301521" w:rsidP="00301521">
      <w:pPr>
        <w:pStyle w:val="ListParagraph"/>
        <w:numPr>
          <w:ilvl w:val="0"/>
          <w:numId w:val="6"/>
        </w:numPr>
      </w:pPr>
      <w:r>
        <w:t xml:space="preserve">Multiple Grid translations allowed. </w:t>
      </w:r>
    </w:p>
    <w:p w:rsidR="00301521" w:rsidRDefault="00301521" w:rsidP="00301521">
      <w:r>
        <w:t xml:space="preserve">PTIC-087 Accessible Booking info added </w:t>
      </w:r>
    </w:p>
    <w:p w:rsidR="00301521" w:rsidRDefault="00301521" w:rsidP="00301521">
      <w:r>
        <w:t xml:space="preserve">PTIC-086 </w:t>
      </w:r>
      <w:proofErr w:type="spellStart"/>
      <w:r>
        <w:t>StopAccessibility</w:t>
      </w:r>
      <w:proofErr w:type="spellEnd"/>
      <w:r>
        <w:t xml:space="preserve"> added to </w:t>
      </w:r>
      <w:proofErr w:type="spellStart"/>
      <w:r>
        <w:t>StopPoint</w:t>
      </w:r>
      <w:proofErr w:type="spellEnd"/>
      <w:r>
        <w:t xml:space="preserve">. </w:t>
      </w:r>
    </w:p>
    <w:p w:rsidR="00301521" w:rsidRDefault="00301521" w:rsidP="00301521">
      <w:r>
        <w:t xml:space="preserve">PTIC-088 Basic Tariff Zones added. Sufficient to tag stops with the Zones for which they are eligible. </w:t>
      </w:r>
    </w:p>
    <w:p w:rsidR="00301521" w:rsidRDefault="00301521" w:rsidP="00301521">
      <w:r>
        <w:t xml:space="preserve">Add Location to </w:t>
      </w:r>
      <w:proofErr w:type="spellStart"/>
      <w:r>
        <w:t>AnnotatedAirRef</w:t>
      </w:r>
      <w:proofErr w:type="spellEnd"/>
      <w:r>
        <w:t xml:space="preserve"> for consistency </w:t>
      </w:r>
    </w:p>
    <w:p w:rsidR="00301521" w:rsidRDefault="00301521" w:rsidP="00301521">
      <w:proofErr w:type="gramStart"/>
      <w:r>
        <w:t xml:space="preserve">PTIC086 Alignment with </w:t>
      </w:r>
      <w:proofErr w:type="spellStart"/>
      <w:r>
        <w:t>JourneyWeb</w:t>
      </w:r>
      <w:proofErr w:type="spellEnd"/>
      <w:r>
        <w:t>.</w:t>
      </w:r>
      <w:proofErr w:type="gramEnd"/>
      <w:r>
        <w:t xml:space="preserve"> Venue types added with </w:t>
      </w:r>
      <w:proofErr w:type="spellStart"/>
      <w:r>
        <w:t>PointOfInterest</w:t>
      </w:r>
      <w:proofErr w:type="spellEnd"/>
      <w:r>
        <w:t xml:space="preserve">. This also serves to clarify the general modelling of sites and to support accessibility. </w:t>
      </w:r>
    </w:p>
    <w:p w:rsidR="00301521" w:rsidRDefault="00301521" w:rsidP="00301521">
      <w:pPr>
        <w:pStyle w:val="Heading3"/>
      </w:pPr>
    </w:p>
    <w:p w:rsidR="00301521" w:rsidRDefault="00301521" w:rsidP="00301521">
      <w:pPr>
        <w:pStyle w:val="Heading3"/>
      </w:pPr>
      <w:r>
        <w:t xml:space="preserve">Technical </w:t>
      </w:r>
    </w:p>
    <w:p w:rsidR="00301521" w:rsidRDefault="00301521" w:rsidP="00301521">
      <w:r>
        <w:t xml:space="preserve">The version number attribute on a </w:t>
      </w:r>
      <w:proofErr w:type="spellStart"/>
      <w:r>
        <w:t>NaPTAN</w:t>
      </w:r>
      <w:proofErr w:type="spellEnd"/>
      <w:r>
        <w:t xml:space="preserve"> document was previously a fixed value (e.g. 2.1, 2.4, </w:t>
      </w:r>
      <w:proofErr w:type="spellStart"/>
      <w:r>
        <w:t>etc</w:t>
      </w:r>
      <w:proofErr w:type="spellEnd"/>
      <w:r>
        <w:t xml:space="preserve">). It is now a variable that defaults to the current value (e.g. 2.5). This makes it easier for implementers to use a single schema binding with documents that conform to earlier releases. </w:t>
      </w:r>
    </w:p>
    <w:p w:rsidR="00301521" w:rsidRDefault="00301521" w:rsidP="00301521"/>
    <w:p w:rsidR="00301521" w:rsidRDefault="00301521" w:rsidP="00301521">
      <w:r>
        <w:br w:type="page"/>
      </w:r>
    </w:p>
    <w:p w:rsidR="00301521" w:rsidRDefault="00301521" w:rsidP="00301521">
      <w:pPr>
        <w:pStyle w:val="Heading1"/>
      </w:pPr>
      <w:proofErr w:type="spellStart"/>
      <w:r>
        <w:lastRenderedPageBreak/>
        <w:t>JourneyWeb</w:t>
      </w:r>
      <w:proofErr w:type="spellEnd"/>
    </w:p>
    <w:p w:rsidR="00301521" w:rsidRDefault="00301521" w:rsidP="00301521">
      <w:pPr>
        <w:rPr>
          <w:rStyle w:val="SubtleEmphasis"/>
        </w:rPr>
      </w:pPr>
      <w:r>
        <w:rPr>
          <w:rStyle w:val="SubtleEmphasis"/>
        </w:rPr>
        <w:t xml:space="preserve">Extracts from </w:t>
      </w:r>
      <w:proofErr w:type="spellStart"/>
      <w:r>
        <w:rPr>
          <w:rStyle w:val="SubtleEmphasis"/>
        </w:rPr>
        <w:t>JourneyWeb</w:t>
      </w:r>
      <w:proofErr w:type="spellEnd"/>
      <w:r>
        <w:rPr>
          <w:rStyle w:val="SubtleEmphasis"/>
        </w:rPr>
        <w:t xml:space="preserve"> schema guide 2.5 v26</w:t>
      </w:r>
    </w:p>
    <w:p w:rsidR="00301521" w:rsidRDefault="00301521" w:rsidP="00301521"/>
    <w:p w:rsidR="00301521" w:rsidRDefault="00301521" w:rsidP="00301521">
      <w:pPr>
        <w:pStyle w:val="Heading2"/>
      </w:pPr>
      <w:proofErr w:type="spellStart"/>
      <w:r>
        <w:t>JourneyWeb</w:t>
      </w:r>
      <w:proofErr w:type="spellEnd"/>
      <w:r>
        <w:t xml:space="preserve"> Version v2.4 Enhancements </w:t>
      </w:r>
    </w:p>
    <w:p w:rsidR="00301521" w:rsidRDefault="00301521" w:rsidP="00301521">
      <w:pPr>
        <w:rPr>
          <w:b/>
          <w:bCs/>
        </w:rPr>
      </w:pPr>
    </w:p>
    <w:p w:rsidR="00301521" w:rsidRDefault="00301521" w:rsidP="00301521">
      <w:r>
        <w:rPr>
          <w:b/>
          <w:bCs/>
        </w:rPr>
        <w:t>Accessibility</w:t>
      </w:r>
      <w:r>
        <w:t xml:space="preserve">: Support accessibility criteria in JOURNEY requests and information in responses. The values used are based on the CEN </w:t>
      </w:r>
      <w:proofErr w:type="spellStart"/>
      <w:r>
        <w:t>NeTEx</w:t>
      </w:r>
      <w:proofErr w:type="spellEnd"/>
      <w:r>
        <w:t xml:space="preserve"> representation. Clarify semantics for filtering walk legs, access legs, </w:t>
      </w:r>
      <w:proofErr w:type="spellStart"/>
      <w:r>
        <w:t>etc</w:t>
      </w:r>
      <w:proofErr w:type="spellEnd"/>
      <w:r>
        <w:t xml:space="preserve"> in existing schema. Enhance walk distance parameters. </w:t>
      </w:r>
    </w:p>
    <w:p w:rsidR="00301521" w:rsidRDefault="00301521" w:rsidP="00301521">
      <w:r>
        <w:rPr>
          <w:b/>
          <w:bCs/>
        </w:rPr>
        <w:t>Cycle Options</w:t>
      </w:r>
      <w:r>
        <w:t xml:space="preserve">: Support accessibility criteria in requests and accessibility information in responses. </w:t>
      </w:r>
    </w:p>
    <w:p w:rsidR="00301521" w:rsidRDefault="00301521" w:rsidP="00301521">
      <w:r>
        <w:rPr>
          <w:b/>
          <w:bCs/>
        </w:rPr>
        <w:t xml:space="preserve">Path Legs: </w:t>
      </w:r>
      <w:r>
        <w:t xml:space="preserve">Add elements to described detailed path legs into and through interchange structures. </w:t>
      </w:r>
    </w:p>
    <w:p w:rsidR="00301521" w:rsidRDefault="00301521" w:rsidP="00301521">
      <w:proofErr w:type="gramStart"/>
      <w:r>
        <w:rPr>
          <w:b/>
          <w:bCs/>
        </w:rPr>
        <w:t xml:space="preserve">Service Facilities: </w:t>
      </w:r>
      <w:r>
        <w:t>Common service facilities classifications used in rail such as Seat Class.</w:t>
      </w:r>
      <w:proofErr w:type="gramEnd"/>
      <w:r>
        <w:t xml:space="preserve"> </w:t>
      </w:r>
    </w:p>
    <w:p w:rsidR="00301521" w:rsidRDefault="00301521" w:rsidP="00301521">
      <w:r>
        <w:rPr>
          <w:b/>
          <w:bCs/>
        </w:rPr>
        <w:t xml:space="preserve">Track Details: </w:t>
      </w:r>
      <w:r>
        <w:t xml:space="preserve">Add suitable structures to allow the simple projection of journeys onto maps and spatial representations. </w:t>
      </w:r>
    </w:p>
    <w:p w:rsidR="00301521" w:rsidRDefault="00301521" w:rsidP="00301521">
      <w:r>
        <w:rPr>
          <w:b/>
          <w:bCs/>
        </w:rPr>
        <w:t xml:space="preserve">Traceability: </w:t>
      </w:r>
      <w:r>
        <w:t xml:space="preserve">allow the requesting/responding System Identifier to be included on requests &amp; responses. </w:t>
      </w:r>
    </w:p>
    <w:p w:rsidR="00301521" w:rsidRDefault="00301521" w:rsidP="00301521">
      <w:r>
        <w:rPr>
          <w:b/>
          <w:bCs/>
        </w:rPr>
        <w:t xml:space="preserve">Seeding: </w:t>
      </w:r>
      <w:r>
        <w:t xml:space="preserve">The seed parameter includes an indication of the originating point so that exchange points can be distinguished from user points. </w:t>
      </w:r>
    </w:p>
    <w:p w:rsidR="00301521" w:rsidRDefault="00301521" w:rsidP="00301521">
      <w:r>
        <w:rPr>
          <w:b/>
          <w:bCs/>
        </w:rPr>
        <w:t xml:space="preserve">Algorithm: </w:t>
      </w:r>
      <w:r>
        <w:t xml:space="preserve">Add “minimum number Changes” to supported optimisations. </w:t>
      </w:r>
    </w:p>
    <w:p w:rsidR="00301521" w:rsidRDefault="00301521" w:rsidP="00301521">
      <w:proofErr w:type="spellStart"/>
      <w:r>
        <w:rPr>
          <w:b/>
          <w:bCs/>
        </w:rPr>
        <w:t>Submodes</w:t>
      </w:r>
      <w:proofErr w:type="spellEnd"/>
      <w:r>
        <w:rPr>
          <w:b/>
          <w:bCs/>
        </w:rPr>
        <w:t xml:space="preserve">: </w:t>
      </w:r>
      <w:r>
        <w:t xml:space="preserve">Ability to indicate additional mode information such as legacy rail, high speed rail, express coach etc. </w:t>
      </w:r>
    </w:p>
    <w:p w:rsidR="00301521" w:rsidRDefault="00301521" w:rsidP="00301521">
      <w:r>
        <w:rPr>
          <w:b/>
          <w:bCs/>
        </w:rPr>
        <w:t xml:space="preserve">Notes: </w:t>
      </w:r>
      <w:r>
        <w:t xml:space="preserve">Allow additional tagging of notes associated with journey legs. </w:t>
      </w:r>
    </w:p>
    <w:p w:rsidR="00301521" w:rsidRDefault="00301521" w:rsidP="00301521">
      <w:proofErr w:type="gramStart"/>
      <w:r>
        <w:rPr>
          <w:b/>
          <w:bCs/>
        </w:rPr>
        <w:t xml:space="preserve">Routing Rules </w:t>
      </w:r>
      <w:r>
        <w:t>Allow additional tagging of journeys with a routing rule.</w:t>
      </w:r>
      <w:proofErr w:type="gramEnd"/>
      <w:r>
        <w:t xml:space="preserve"> </w:t>
      </w:r>
    </w:p>
    <w:p w:rsidR="00301521" w:rsidRDefault="00301521" w:rsidP="00301521">
      <w:r>
        <w:rPr>
          <w:b/>
          <w:bCs/>
        </w:rPr>
        <w:t xml:space="preserve">Documentation: </w:t>
      </w:r>
      <w:r>
        <w:t xml:space="preserve">Update the documentation to reflect changes and clarify areas of ambiguity. A number of omissions have been corrected and all of the XML diagrams updated to show the data types of all elements. </w:t>
      </w:r>
    </w:p>
    <w:p w:rsidR="00301521" w:rsidRDefault="00301521" w:rsidP="00301521">
      <w:r>
        <w:rPr>
          <w:b/>
          <w:bCs/>
        </w:rPr>
        <w:t xml:space="preserve">XML Best Practice: </w:t>
      </w:r>
      <w:r>
        <w:t xml:space="preserve">Modularisation improvements to the XML encoding to improve code maintainability and documentation. The </w:t>
      </w:r>
      <w:proofErr w:type="spellStart"/>
      <w:r>
        <w:t>JourneyWeb</w:t>
      </w:r>
      <w:proofErr w:type="spellEnd"/>
      <w:r>
        <w:t xml:space="preserve"> services are broken down into separate schema documents. These are purely internal packaging &amp; code reorganisations and do not affect the resulting end XML structure. These are in line with e-GIF &amp; XML best practice guidelines. </w:t>
      </w:r>
    </w:p>
    <w:p w:rsidR="00301521" w:rsidRDefault="00301521" w:rsidP="00301521"/>
    <w:p w:rsidR="00095F4D" w:rsidRDefault="00095F4D" w:rsidP="00301521"/>
    <w:p w:rsidR="00095F4D" w:rsidRDefault="00095F4D" w:rsidP="00301521"/>
    <w:p w:rsidR="00095F4D" w:rsidRDefault="00095F4D" w:rsidP="00301521"/>
    <w:p w:rsidR="00301521" w:rsidRDefault="00301521" w:rsidP="00301521">
      <w:pPr>
        <w:pStyle w:val="Heading2"/>
      </w:pPr>
      <w:proofErr w:type="spellStart"/>
      <w:r>
        <w:t>JourneyWeb</w:t>
      </w:r>
      <w:proofErr w:type="spellEnd"/>
      <w:r>
        <w:t xml:space="preserve"> Version v2.5 Enhancements </w:t>
      </w:r>
    </w:p>
    <w:p w:rsidR="00301521" w:rsidRDefault="00301521" w:rsidP="00301521">
      <w:pPr>
        <w:rPr>
          <w:b/>
          <w:bCs/>
        </w:rPr>
      </w:pPr>
    </w:p>
    <w:p w:rsidR="00301521" w:rsidRDefault="00301521" w:rsidP="00301521">
      <w:r>
        <w:rPr>
          <w:b/>
          <w:bCs/>
        </w:rPr>
        <w:t>Accessibility</w:t>
      </w:r>
      <w:r>
        <w:t xml:space="preserve">: Support additional accessibility parameters on the Journeys request and on the results. </w:t>
      </w:r>
    </w:p>
    <w:p w:rsidR="00301521" w:rsidRDefault="00301521" w:rsidP="00301521">
      <w:pPr>
        <w:pStyle w:val="ListParagraph"/>
        <w:numPr>
          <w:ilvl w:val="0"/>
          <w:numId w:val="7"/>
        </w:numPr>
      </w:pPr>
      <w:r>
        <w:t xml:space="preserve">On JOURNEYS Request: Add Mobility Need to </w:t>
      </w:r>
      <w:proofErr w:type="spellStart"/>
      <w:r>
        <w:rPr>
          <w:b/>
          <w:bCs/>
          <w:i/>
          <w:iCs/>
        </w:rPr>
        <w:t>AccessibilityOptions</w:t>
      </w:r>
      <w:proofErr w:type="spellEnd"/>
      <w:r>
        <w:t xml:space="preserve">, this allows user to specify wheelchair, mobility scooters and </w:t>
      </w:r>
      <w:proofErr w:type="spellStart"/>
      <w:r>
        <w:t>guidedogs</w:t>
      </w:r>
      <w:proofErr w:type="spellEnd"/>
      <w:r>
        <w:t xml:space="preserve"> allowed as parameters on request </w:t>
      </w:r>
    </w:p>
    <w:p w:rsidR="00301521" w:rsidRDefault="00301521" w:rsidP="00301521">
      <w:pPr>
        <w:pStyle w:val="ListParagraph"/>
        <w:numPr>
          <w:ilvl w:val="0"/>
          <w:numId w:val="7"/>
        </w:numPr>
      </w:pPr>
      <w:r>
        <w:t xml:space="preserve">On JOURNEYS Response: Add values to </w:t>
      </w:r>
      <w:proofErr w:type="spellStart"/>
      <w:r>
        <w:rPr>
          <w:b/>
          <w:bCs/>
          <w:i/>
          <w:iCs/>
        </w:rPr>
        <w:t>AssistanceService</w:t>
      </w:r>
      <w:proofErr w:type="spellEnd"/>
      <w:r>
        <w:rPr>
          <w:b/>
          <w:bCs/>
          <w:i/>
          <w:iCs/>
        </w:rPr>
        <w:t xml:space="preserve"> </w:t>
      </w:r>
      <w:r>
        <w:t xml:space="preserve">in Service, </w:t>
      </w:r>
      <w:proofErr w:type="spellStart"/>
      <w:r>
        <w:rPr>
          <w:b/>
          <w:bCs/>
        </w:rPr>
        <w:t>AccessibilityAvailability</w:t>
      </w:r>
      <w:proofErr w:type="spellEnd"/>
      <w:r>
        <w:rPr>
          <w:b/>
          <w:bCs/>
        </w:rPr>
        <w:t xml:space="preserve"> </w:t>
      </w:r>
      <w:r>
        <w:t xml:space="preserve">to specify if assistance service needs booking, etc. </w:t>
      </w:r>
    </w:p>
    <w:p w:rsidR="00301521" w:rsidRDefault="00301521" w:rsidP="00301521">
      <w:r>
        <w:t xml:space="preserve">Journeys Response: Add values to </w:t>
      </w:r>
      <w:proofErr w:type="spellStart"/>
      <w:proofErr w:type="gramStart"/>
      <w:r>
        <w:rPr>
          <w:b/>
          <w:bCs/>
          <w:i/>
          <w:iCs/>
        </w:rPr>
        <w:t>AccessVehicleEquipment</w:t>
      </w:r>
      <w:proofErr w:type="spellEnd"/>
      <w:r>
        <w:rPr>
          <w:b/>
          <w:bCs/>
          <w:i/>
          <w:iCs/>
        </w:rPr>
        <w:t xml:space="preserve"> </w:t>
      </w:r>
      <w:r>
        <w:t xml:space="preserve"> .</w:t>
      </w:r>
      <w:proofErr w:type="gramEnd"/>
      <w:r>
        <w:t xml:space="preserve"> </w:t>
      </w:r>
    </w:p>
    <w:p w:rsidR="00301521" w:rsidRDefault="00301521" w:rsidP="00301521">
      <w:pPr>
        <w:pStyle w:val="ListParagraph"/>
        <w:numPr>
          <w:ilvl w:val="0"/>
          <w:numId w:val="8"/>
        </w:numPr>
      </w:pPr>
      <w:proofErr w:type="spellStart"/>
      <w:r>
        <w:rPr>
          <w:b/>
          <w:bCs/>
        </w:rPr>
        <w:t>SuitableFor</w:t>
      </w:r>
      <w:proofErr w:type="spellEnd"/>
      <w:r>
        <w:rPr>
          <w:b/>
          <w:bCs/>
        </w:rPr>
        <w:t xml:space="preserve"> </w:t>
      </w:r>
      <w:r>
        <w:t xml:space="preserve">Add to specify which types of wheelchair suitable for Wheelchair, </w:t>
      </w:r>
      <w:proofErr w:type="spellStart"/>
      <w:r>
        <w:t>mobilityScooter</w:t>
      </w:r>
      <w:proofErr w:type="spellEnd"/>
      <w:r>
        <w:t xml:space="preserve">, </w:t>
      </w:r>
      <w:proofErr w:type="spellStart"/>
      <w:r>
        <w:t>roadMobilityScooter</w:t>
      </w:r>
      <w:proofErr w:type="spellEnd"/>
      <w:r>
        <w:t xml:space="preserve">, etc. (as per </w:t>
      </w:r>
      <w:proofErr w:type="spellStart"/>
      <w:r>
        <w:t>NeTEx</w:t>
      </w:r>
      <w:proofErr w:type="spellEnd"/>
      <w:r>
        <w:t xml:space="preserve">). </w:t>
      </w:r>
    </w:p>
    <w:p w:rsidR="00301521" w:rsidRDefault="00301521" w:rsidP="00301521">
      <w:pPr>
        <w:pStyle w:val="ListParagraph"/>
        <w:numPr>
          <w:ilvl w:val="0"/>
          <w:numId w:val="8"/>
        </w:numPr>
      </w:pPr>
      <w:r>
        <w:rPr>
          <w:b/>
          <w:bCs/>
        </w:rPr>
        <w:t>Hoist</w:t>
      </w:r>
      <w:r>
        <w:t xml:space="preserve">, </w:t>
      </w:r>
      <w:proofErr w:type="gramStart"/>
      <w:r>
        <w:t>If</w:t>
      </w:r>
      <w:proofErr w:type="gramEnd"/>
      <w:r>
        <w:t xml:space="preserve"> available. (</w:t>
      </w:r>
      <w:proofErr w:type="gramStart"/>
      <w:r>
        <w:t>as</w:t>
      </w:r>
      <w:proofErr w:type="gramEnd"/>
      <w:r>
        <w:t xml:space="preserve"> per </w:t>
      </w:r>
      <w:proofErr w:type="spellStart"/>
      <w:r>
        <w:t>NeTEx</w:t>
      </w:r>
      <w:proofErr w:type="spellEnd"/>
      <w:r>
        <w:t xml:space="preserve">). </w:t>
      </w:r>
    </w:p>
    <w:p w:rsidR="00301521" w:rsidRDefault="00301521" w:rsidP="00301521">
      <w:pPr>
        <w:pStyle w:val="ListParagraph"/>
        <w:numPr>
          <w:ilvl w:val="0"/>
          <w:numId w:val="8"/>
        </w:numPr>
      </w:pPr>
      <w:proofErr w:type="spellStart"/>
      <w:r>
        <w:rPr>
          <w:b/>
          <w:bCs/>
        </w:rPr>
        <w:t>AssistanceNeeded</w:t>
      </w:r>
      <w:proofErr w:type="spellEnd"/>
      <w:r>
        <w:rPr>
          <w:b/>
          <w:bCs/>
        </w:rPr>
        <w:t xml:space="preserve"> </w:t>
      </w:r>
      <w:r>
        <w:t>Nature of assistance needed to board. (</w:t>
      </w:r>
      <w:proofErr w:type="gramStart"/>
      <w:r>
        <w:t>as</w:t>
      </w:r>
      <w:proofErr w:type="gramEnd"/>
      <w:r>
        <w:t xml:space="preserve"> per </w:t>
      </w:r>
      <w:proofErr w:type="spellStart"/>
      <w:r>
        <w:t>NeTEx</w:t>
      </w:r>
      <w:proofErr w:type="spellEnd"/>
      <w:r>
        <w:t xml:space="preserve">). </w:t>
      </w:r>
    </w:p>
    <w:p w:rsidR="00301521" w:rsidRDefault="00301521" w:rsidP="00301521">
      <w:pPr>
        <w:pStyle w:val="ListParagraph"/>
        <w:numPr>
          <w:ilvl w:val="0"/>
          <w:numId w:val="8"/>
        </w:numPr>
      </w:pPr>
      <w:proofErr w:type="spellStart"/>
      <w:r>
        <w:rPr>
          <w:b/>
          <w:bCs/>
        </w:rPr>
        <w:t>AssistedBoardingLocation</w:t>
      </w:r>
      <w:proofErr w:type="spellEnd"/>
      <w:r>
        <w:t xml:space="preserve">: Whether boarding has to be done at a specific position on the platform (as per </w:t>
      </w:r>
      <w:proofErr w:type="spellStart"/>
      <w:r>
        <w:t>NeTEx</w:t>
      </w:r>
      <w:proofErr w:type="spellEnd"/>
      <w:r>
        <w:t xml:space="preserve">). See Table 6 32. </w:t>
      </w:r>
    </w:p>
    <w:p w:rsidR="00301521" w:rsidRDefault="00301521" w:rsidP="00301521">
      <w:pPr>
        <w:pStyle w:val="ListParagraph"/>
        <w:numPr>
          <w:ilvl w:val="0"/>
          <w:numId w:val="8"/>
        </w:numPr>
      </w:pPr>
      <w:proofErr w:type="spellStart"/>
      <w:r>
        <w:rPr>
          <w:b/>
          <w:bCs/>
        </w:rPr>
        <w:t>GuideDogsAllowed</w:t>
      </w:r>
      <w:proofErr w:type="spellEnd"/>
      <w:r>
        <w:rPr>
          <w:b/>
          <w:bCs/>
        </w:rPr>
        <w:t xml:space="preserve"> </w:t>
      </w:r>
      <w:r>
        <w:t xml:space="preserve">Whether guide dogs are allowed (as per </w:t>
      </w:r>
      <w:proofErr w:type="spellStart"/>
      <w:r>
        <w:t>NeTEx</w:t>
      </w:r>
      <w:proofErr w:type="spellEnd"/>
      <w:r>
        <w:t xml:space="preserve">). </w:t>
      </w:r>
    </w:p>
    <w:p w:rsidR="00301521" w:rsidRDefault="00301521" w:rsidP="00301521">
      <w:r>
        <w:lastRenderedPageBreak/>
        <w:t xml:space="preserve">Journeys Response: Accessibility enhancement - add values to </w:t>
      </w:r>
      <w:proofErr w:type="spellStart"/>
      <w:r>
        <w:rPr>
          <w:b/>
          <w:bCs/>
          <w:i/>
          <w:iCs/>
        </w:rPr>
        <w:t>WheelchairEquipment</w:t>
      </w:r>
      <w:proofErr w:type="spellEnd"/>
      <w:r>
        <w:t xml:space="preserve">. </w:t>
      </w:r>
    </w:p>
    <w:p w:rsidR="00301521" w:rsidRDefault="00301521" w:rsidP="00301521">
      <w:pPr>
        <w:pStyle w:val="ListParagraph"/>
        <w:numPr>
          <w:ilvl w:val="0"/>
          <w:numId w:val="9"/>
        </w:numPr>
      </w:pPr>
      <w:proofErr w:type="spellStart"/>
      <w:r>
        <w:rPr>
          <w:b/>
          <w:bCs/>
        </w:rPr>
        <w:t>SuitableFor</w:t>
      </w:r>
      <w:proofErr w:type="spellEnd"/>
      <w:r>
        <w:rPr>
          <w:b/>
          <w:bCs/>
        </w:rPr>
        <w:t xml:space="preserve"> </w:t>
      </w:r>
      <w:r>
        <w:t xml:space="preserve">Add to specify which types of wheelchair suitable for Wheelchair, </w:t>
      </w:r>
      <w:proofErr w:type="spellStart"/>
      <w:r>
        <w:t>mobilityScooter</w:t>
      </w:r>
      <w:proofErr w:type="spellEnd"/>
      <w:r>
        <w:t xml:space="preserve">, </w:t>
      </w:r>
      <w:proofErr w:type="spellStart"/>
      <w:r>
        <w:t>roadMobilityScooter</w:t>
      </w:r>
      <w:proofErr w:type="spellEnd"/>
      <w:r>
        <w:t xml:space="preserve">, etc. </w:t>
      </w:r>
    </w:p>
    <w:p w:rsidR="00301521" w:rsidRDefault="00301521" w:rsidP="00301521">
      <w:proofErr w:type="gramStart"/>
      <w:r>
        <w:t xml:space="preserve">Journeys Response </w:t>
      </w:r>
      <w:proofErr w:type="spellStart"/>
      <w:r>
        <w:rPr>
          <w:b/>
          <w:bCs/>
          <w:i/>
          <w:iCs/>
        </w:rPr>
        <w:t>PlaceAccessibility</w:t>
      </w:r>
      <w:proofErr w:type="spellEnd"/>
      <w:r>
        <w:t>.</w:t>
      </w:r>
      <w:proofErr w:type="gramEnd"/>
      <w:r>
        <w:t xml:space="preserve"> </w:t>
      </w:r>
    </w:p>
    <w:p w:rsidR="00301521" w:rsidRDefault="00301521" w:rsidP="00301521">
      <w:pPr>
        <w:pStyle w:val="ListParagraph"/>
        <w:numPr>
          <w:ilvl w:val="0"/>
          <w:numId w:val="10"/>
        </w:numPr>
      </w:pPr>
      <w:r>
        <w:t xml:space="preserve">Add </w:t>
      </w:r>
      <w:proofErr w:type="spellStart"/>
      <w:r>
        <w:rPr>
          <w:b/>
          <w:bCs/>
          <w:i/>
          <w:iCs/>
        </w:rPr>
        <w:t>AccessVehicleEquipment</w:t>
      </w:r>
      <w:proofErr w:type="spellEnd"/>
      <w:r>
        <w:rPr>
          <w:b/>
          <w:bCs/>
          <w:i/>
          <w:iCs/>
        </w:rPr>
        <w:t xml:space="preserve"> </w:t>
      </w:r>
      <w:r>
        <w:t xml:space="preserve">element (as per </w:t>
      </w:r>
      <w:proofErr w:type="spellStart"/>
      <w:r>
        <w:t>NeTEx</w:t>
      </w:r>
      <w:proofErr w:type="spellEnd"/>
      <w:r>
        <w:t xml:space="preserve">). Allows values on a particular visit to be overridden. E.g. if hoist cannot be used, boarding point to platform is different etc. (as per </w:t>
      </w:r>
      <w:proofErr w:type="spellStart"/>
      <w:r>
        <w:t>NeTEx</w:t>
      </w:r>
      <w:proofErr w:type="spellEnd"/>
      <w:r>
        <w:t xml:space="preserve">). </w:t>
      </w:r>
    </w:p>
    <w:p w:rsidR="00301521" w:rsidRDefault="00301521" w:rsidP="00301521">
      <w:r>
        <w:t>Journeys Response: –</w:t>
      </w:r>
      <w:proofErr w:type="spellStart"/>
      <w:r>
        <w:rPr>
          <w:b/>
          <w:bCs/>
          <w:i/>
          <w:iCs/>
        </w:rPr>
        <w:t>ReturnedSite</w:t>
      </w:r>
      <w:proofErr w:type="spellEnd"/>
      <w:r>
        <w:rPr>
          <w:b/>
          <w:bCs/>
          <w:i/>
          <w:iCs/>
        </w:rPr>
        <w:t xml:space="preserve"> </w:t>
      </w:r>
    </w:p>
    <w:p w:rsidR="00301521" w:rsidRDefault="00301521" w:rsidP="00301521">
      <w:pPr>
        <w:pStyle w:val="ListParagraph"/>
        <w:numPr>
          <w:ilvl w:val="0"/>
          <w:numId w:val="11"/>
        </w:numPr>
      </w:pPr>
      <w:r>
        <w:t xml:space="preserve">Add </w:t>
      </w:r>
      <w:r>
        <w:rPr>
          <w:b/>
          <w:bCs/>
          <w:i/>
          <w:iCs/>
        </w:rPr>
        <w:t xml:space="preserve">Notice </w:t>
      </w:r>
      <w:r>
        <w:t xml:space="preserve">to allow notices on stops. </w:t>
      </w:r>
    </w:p>
    <w:p w:rsidR="00301521" w:rsidRDefault="00301521" w:rsidP="00301521">
      <w:pPr>
        <w:pStyle w:val="ListParagraph"/>
        <w:numPr>
          <w:ilvl w:val="0"/>
          <w:numId w:val="11"/>
        </w:numPr>
      </w:pPr>
      <w:r>
        <w:t xml:space="preserve">Add </w:t>
      </w:r>
      <w:proofErr w:type="spellStart"/>
      <w:r>
        <w:rPr>
          <w:b/>
          <w:bCs/>
          <w:i/>
          <w:iCs/>
        </w:rPr>
        <w:t>AssistanceService</w:t>
      </w:r>
      <w:proofErr w:type="spellEnd"/>
      <w:r>
        <w:rPr>
          <w:b/>
          <w:bCs/>
          <w:i/>
          <w:iCs/>
        </w:rPr>
        <w:t xml:space="preserve"> </w:t>
      </w:r>
      <w:r>
        <w:t xml:space="preserve">and </w:t>
      </w:r>
      <w:proofErr w:type="spellStart"/>
      <w:r>
        <w:rPr>
          <w:b/>
          <w:bCs/>
          <w:i/>
          <w:iCs/>
        </w:rPr>
        <w:t>SanitaryFacility</w:t>
      </w:r>
      <w:proofErr w:type="spellEnd"/>
      <w:r>
        <w:rPr>
          <w:b/>
          <w:bCs/>
          <w:i/>
          <w:iCs/>
        </w:rPr>
        <w:t xml:space="preserve"> </w:t>
      </w:r>
      <w:r>
        <w:t xml:space="preserve">for individual stop (as per </w:t>
      </w:r>
      <w:proofErr w:type="spellStart"/>
      <w:r>
        <w:t>NeTEx</w:t>
      </w:r>
      <w:proofErr w:type="spellEnd"/>
      <w:r>
        <w:t xml:space="preserve">). </w:t>
      </w:r>
    </w:p>
    <w:p w:rsidR="00301521" w:rsidRDefault="00301521" w:rsidP="00301521">
      <w:pPr>
        <w:pStyle w:val="ListParagraph"/>
        <w:numPr>
          <w:ilvl w:val="0"/>
          <w:numId w:val="11"/>
        </w:numPr>
      </w:pPr>
      <w:r>
        <w:rPr>
          <w:b/>
          <w:bCs/>
        </w:rPr>
        <w:t>Notice</w:t>
      </w:r>
      <w:r>
        <w:t xml:space="preserve">: Include SIRI-SX report type. </w:t>
      </w:r>
    </w:p>
    <w:p w:rsidR="00301521" w:rsidRDefault="00301521" w:rsidP="00301521">
      <w:r>
        <w:t xml:space="preserve">Journeys Response: Add values to </w:t>
      </w:r>
      <w:proofErr w:type="spellStart"/>
      <w:r>
        <w:rPr>
          <w:b/>
          <w:bCs/>
          <w:i/>
          <w:iCs/>
        </w:rPr>
        <w:t>ServiceResponse</w:t>
      </w:r>
      <w:proofErr w:type="spellEnd"/>
      <w:r>
        <w:t xml:space="preserve">. </w:t>
      </w:r>
    </w:p>
    <w:p w:rsidR="00301521" w:rsidRDefault="00301521" w:rsidP="00301521">
      <w:pPr>
        <w:pStyle w:val="ListParagraph"/>
        <w:numPr>
          <w:ilvl w:val="0"/>
          <w:numId w:val="12"/>
        </w:numPr>
      </w:pPr>
      <w:r>
        <w:t xml:space="preserve">Add </w:t>
      </w:r>
      <w:proofErr w:type="spellStart"/>
      <w:r>
        <w:rPr>
          <w:b/>
          <w:bCs/>
        </w:rPr>
        <w:t>ServiceName</w:t>
      </w:r>
      <w:proofErr w:type="spellEnd"/>
      <w:r>
        <w:rPr>
          <w:b/>
          <w:bCs/>
        </w:rPr>
        <w:t xml:space="preserve"> </w:t>
      </w:r>
      <w:r>
        <w:t xml:space="preserve">to specify a special name for the service. </w:t>
      </w:r>
    </w:p>
    <w:p w:rsidR="00301521" w:rsidRDefault="00301521" w:rsidP="00301521">
      <w:pPr>
        <w:pStyle w:val="ListParagraph"/>
        <w:numPr>
          <w:ilvl w:val="0"/>
          <w:numId w:val="12"/>
        </w:numPr>
      </w:pPr>
      <w:r>
        <w:t xml:space="preserve">Add </w:t>
      </w:r>
      <w:r>
        <w:rPr>
          <w:b/>
          <w:bCs/>
        </w:rPr>
        <w:t xml:space="preserve">Branding </w:t>
      </w:r>
      <w:r>
        <w:t xml:space="preserve">to specify a brand name for the service. </w:t>
      </w:r>
    </w:p>
    <w:p w:rsidR="00301521" w:rsidRDefault="00301521" w:rsidP="00301521">
      <w:pPr>
        <w:pStyle w:val="ListParagraph"/>
        <w:numPr>
          <w:ilvl w:val="0"/>
          <w:numId w:val="12"/>
        </w:numPr>
      </w:pPr>
      <w:r>
        <w:t xml:space="preserve">Add </w:t>
      </w:r>
      <w:proofErr w:type="spellStart"/>
      <w:r>
        <w:rPr>
          <w:b/>
          <w:bCs/>
        </w:rPr>
        <w:t>ServiceFacilitySet</w:t>
      </w:r>
      <w:proofErr w:type="spellEnd"/>
      <w:r>
        <w:rPr>
          <w:b/>
          <w:bCs/>
        </w:rPr>
        <w:t xml:space="preserve">: </w:t>
      </w:r>
      <w:r>
        <w:t xml:space="preserve">to specify on board facilities (Subset of </w:t>
      </w:r>
      <w:proofErr w:type="spellStart"/>
      <w:r>
        <w:t>NeTEx</w:t>
      </w:r>
      <w:proofErr w:type="spellEnd"/>
      <w:r>
        <w:t>).</w:t>
      </w:r>
    </w:p>
    <w:p w:rsidR="00301521" w:rsidRPr="00301521" w:rsidRDefault="00301521">
      <w:pPr>
        <w:rPr>
          <w:b/>
        </w:rPr>
      </w:pPr>
    </w:p>
    <w:sectPr w:rsidR="00301521" w:rsidRPr="00301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8BE"/>
    <w:multiLevelType w:val="hybridMultilevel"/>
    <w:tmpl w:val="8A52EF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2533629"/>
    <w:multiLevelType w:val="hybridMultilevel"/>
    <w:tmpl w:val="E1FAE92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19B2716F"/>
    <w:multiLevelType w:val="hybridMultilevel"/>
    <w:tmpl w:val="E31AF5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49D4ECF"/>
    <w:multiLevelType w:val="hybridMultilevel"/>
    <w:tmpl w:val="39AE3B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7240497"/>
    <w:multiLevelType w:val="hybridMultilevel"/>
    <w:tmpl w:val="35461E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08B1AFE"/>
    <w:multiLevelType w:val="hybridMultilevel"/>
    <w:tmpl w:val="546ADB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4BF7B6E"/>
    <w:multiLevelType w:val="hybridMultilevel"/>
    <w:tmpl w:val="EB3AB1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D9F59D2"/>
    <w:multiLevelType w:val="hybridMultilevel"/>
    <w:tmpl w:val="41EC8A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1983E2B"/>
    <w:multiLevelType w:val="hybridMultilevel"/>
    <w:tmpl w:val="61C41F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6E825A0"/>
    <w:multiLevelType w:val="hybridMultilevel"/>
    <w:tmpl w:val="4CD28B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C5E1A76"/>
    <w:multiLevelType w:val="hybridMultilevel"/>
    <w:tmpl w:val="BB3098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12738BC"/>
    <w:multiLevelType w:val="hybridMultilevel"/>
    <w:tmpl w:val="8236DF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8"/>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11"/>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0B"/>
    <w:rsid w:val="000135C0"/>
    <w:rsid w:val="00033315"/>
    <w:rsid w:val="00084BC5"/>
    <w:rsid w:val="00095F4D"/>
    <w:rsid w:val="002606F7"/>
    <w:rsid w:val="00296B3F"/>
    <w:rsid w:val="002D3C43"/>
    <w:rsid w:val="00301521"/>
    <w:rsid w:val="00364D45"/>
    <w:rsid w:val="003D1CCC"/>
    <w:rsid w:val="003E6498"/>
    <w:rsid w:val="004E685E"/>
    <w:rsid w:val="00536E4D"/>
    <w:rsid w:val="005B308D"/>
    <w:rsid w:val="00603C14"/>
    <w:rsid w:val="00626214"/>
    <w:rsid w:val="006A33A3"/>
    <w:rsid w:val="006C6E6B"/>
    <w:rsid w:val="0072403D"/>
    <w:rsid w:val="00726B0B"/>
    <w:rsid w:val="00845C9B"/>
    <w:rsid w:val="008A022F"/>
    <w:rsid w:val="008E51AE"/>
    <w:rsid w:val="00904CC2"/>
    <w:rsid w:val="00920D54"/>
    <w:rsid w:val="00997147"/>
    <w:rsid w:val="009D501C"/>
    <w:rsid w:val="009E21F1"/>
    <w:rsid w:val="00A772CA"/>
    <w:rsid w:val="00BA2CB3"/>
    <w:rsid w:val="00BF7D0F"/>
    <w:rsid w:val="00C51CDD"/>
    <w:rsid w:val="00D57538"/>
    <w:rsid w:val="00DB4408"/>
    <w:rsid w:val="00E20D89"/>
    <w:rsid w:val="00E21EE1"/>
    <w:rsid w:val="00E3598D"/>
    <w:rsid w:val="00EF1DEC"/>
    <w:rsid w:val="00F9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521"/>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1521"/>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521"/>
    <w:pPr>
      <w:keepNext/>
      <w:keepLines/>
      <w:spacing w:before="4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521"/>
    <w:pPr>
      <w:spacing w:before="100" w:beforeAutospacing="1" w:after="100" w:afterAutospacing="1"/>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3015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15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5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01521"/>
    <w:pPr>
      <w:spacing w:after="160" w:line="256" w:lineRule="auto"/>
      <w:ind w:left="720"/>
      <w:contextualSpacing/>
    </w:pPr>
  </w:style>
  <w:style w:type="character" w:styleId="SubtleEmphasis">
    <w:name w:val="Subtle Emphasis"/>
    <w:basedOn w:val="DefaultParagraphFont"/>
    <w:uiPriority w:val="19"/>
    <w:qFormat/>
    <w:rsid w:val="00301521"/>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521"/>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1521"/>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521"/>
    <w:pPr>
      <w:keepNext/>
      <w:keepLines/>
      <w:spacing w:before="4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521"/>
    <w:pPr>
      <w:spacing w:before="100" w:beforeAutospacing="1" w:after="100" w:afterAutospacing="1"/>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3015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15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5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01521"/>
    <w:pPr>
      <w:spacing w:after="160" w:line="256" w:lineRule="auto"/>
      <w:ind w:left="720"/>
      <w:contextualSpacing/>
    </w:pPr>
  </w:style>
  <w:style w:type="character" w:styleId="SubtleEmphasis">
    <w:name w:val="Subtle Emphasis"/>
    <w:basedOn w:val="DefaultParagraphFont"/>
    <w:uiPriority w:val="19"/>
    <w:qFormat/>
    <w:rsid w:val="0030152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1466">
      <w:bodyDiv w:val="1"/>
      <w:marLeft w:val="0"/>
      <w:marRight w:val="0"/>
      <w:marTop w:val="0"/>
      <w:marBottom w:val="0"/>
      <w:divBdr>
        <w:top w:val="none" w:sz="0" w:space="0" w:color="auto"/>
        <w:left w:val="none" w:sz="0" w:space="0" w:color="auto"/>
        <w:bottom w:val="none" w:sz="0" w:space="0" w:color="auto"/>
        <w:right w:val="none" w:sz="0" w:space="0" w:color="auto"/>
      </w:divBdr>
    </w:div>
    <w:div w:id="19665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11</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6</cp:revision>
  <dcterms:created xsi:type="dcterms:W3CDTF">2014-02-12T09:59:00Z</dcterms:created>
  <dcterms:modified xsi:type="dcterms:W3CDTF">2014-02-17T15:45:00Z</dcterms:modified>
</cp:coreProperties>
</file>